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2F8F" w14:textId="513213CA" w:rsidR="00D84F0C" w:rsidRPr="00B73EBD" w:rsidRDefault="00D84F0C" w:rsidP="00D84F0C">
      <w:pPr>
        <w:sectPr w:rsidR="00D84F0C" w:rsidRPr="00B73EBD" w:rsidSect="00560B47">
          <w:footerReference w:type="even" r:id="rId7"/>
          <w:footerReference w:type="default" r:id="rId8"/>
          <w:pgSz w:w="12240" w:h="15840"/>
          <w:pgMar w:top="1152" w:right="1296" w:bottom="1440" w:left="1584" w:header="720" w:footer="720" w:gutter="0"/>
          <w:cols w:space="720"/>
          <w:docGrid w:linePitch="360"/>
        </w:sectPr>
      </w:pPr>
      <w:r w:rsidRPr="00B73E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03CB8" wp14:editId="5983E7A0">
                <wp:simplePos x="0" y="0"/>
                <wp:positionH relativeFrom="column">
                  <wp:posOffset>4718685</wp:posOffset>
                </wp:positionH>
                <wp:positionV relativeFrom="paragraph">
                  <wp:posOffset>-398145</wp:posOffset>
                </wp:positionV>
                <wp:extent cx="1581150" cy="8001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2723FC" w14:textId="0119A456" w:rsidR="00EF4899" w:rsidRPr="008B68E7" w:rsidRDefault="00EF4899" w:rsidP="00D84F0C">
                            <w:pPr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68E7"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  <w:t>I</w:t>
                            </w:r>
                            <w:r w:rsidRPr="008B68E7">
                              <w:rPr>
                                <w:rFonts w:ascii="Wingdings" w:hAnsi="Wingdings"/>
                                <w:color w:val="6C6DB9"/>
                                <w:sz w:val="16"/>
                                <w:szCs w:val="16"/>
                              </w:rPr>
                              <w:t></w:t>
                            </w:r>
                            <w:r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9C6D1D" w14:textId="1AC6FDC5" w:rsidR="00EF4899" w:rsidRPr="008B68E7" w:rsidRDefault="0057638F" w:rsidP="00D84F0C">
                            <w:pPr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  <w:t xml:space="preserve">889 Alder Avenue, </w:t>
                            </w:r>
                            <w:r w:rsidR="00EF4899"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  <w:t xml:space="preserve">Suite </w:t>
                            </w:r>
                            <w:r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  <w:t>105</w:t>
                            </w:r>
                          </w:p>
                          <w:p w14:paraId="2812C0F6" w14:textId="77777777" w:rsidR="00EF4899" w:rsidRPr="008B68E7" w:rsidRDefault="00EF4899" w:rsidP="00D84F0C">
                            <w:pPr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</w:pPr>
                            <w:r w:rsidRPr="008B68E7"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  <w:t>Incline Village, NV 89451</w:t>
                            </w:r>
                          </w:p>
                          <w:p w14:paraId="72816585" w14:textId="77777777" w:rsidR="00EF4899" w:rsidRPr="008B68E7" w:rsidRDefault="00EF4899" w:rsidP="00D84F0C">
                            <w:pPr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</w:pPr>
                            <w:r w:rsidRPr="008B68E7"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  <w:t>(775) 831-2423</w:t>
                            </w:r>
                          </w:p>
                          <w:p w14:paraId="69209C72" w14:textId="77777777" w:rsidR="00EF4899" w:rsidRPr="008B68E7" w:rsidRDefault="00EF4899" w:rsidP="00D84F0C">
                            <w:pPr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</w:pPr>
                            <w:r w:rsidRPr="008B68E7">
                              <w:rPr>
                                <w:rFonts w:ascii="Candara" w:hAnsi="Candara"/>
                                <w:color w:val="6C6DB9"/>
                                <w:sz w:val="16"/>
                                <w:szCs w:val="16"/>
                              </w:rPr>
                              <w:t>www.ischools.us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03C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55pt;margin-top:-31.35pt;width:124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" filled="f" stroked="f">
                <v:textbox>
                  <w:txbxContent>
                    <w:p w14:paraId="642723FC" w14:textId="0119A456" w:rsidR="00EF4899" w:rsidRPr="008B68E7" w:rsidRDefault="00EF4899" w:rsidP="00D84F0C">
                      <w:pPr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</w:pPr>
                      <w:proofErr w:type="spellStart"/>
                      <w:r w:rsidRPr="008B68E7"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  <w:t>I</w:t>
                      </w:r>
                      <w:r w:rsidRPr="008B68E7">
                        <w:rPr>
                          <w:rFonts w:ascii="Wingdings" w:hAnsi="Wingdings"/>
                          <w:color w:val="6C6DB9"/>
                          <w:sz w:val="16"/>
                          <w:szCs w:val="16"/>
                        </w:rPr>
                        <w:t></w:t>
                      </w:r>
                      <w:r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  <w:t>School</w:t>
                      </w:r>
                      <w:proofErr w:type="spellEnd"/>
                      <w:r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9C6D1D" w14:textId="1AC6FDC5" w:rsidR="00EF4899" w:rsidRPr="008B68E7" w:rsidRDefault="0057638F" w:rsidP="00D84F0C">
                      <w:pPr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  <w:t xml:space="preserve">889 Alder Avenue, </w:t>
                      </w:r>
                      <w:r w:rsidR="00EF4899"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  <w:t xml:space="preserve">Suite </w:t>
                      </w:r>
                      <w:r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  <w:t>105</w:t>
                      </w:r>
                    </w:p>
                    <w:p w14:paraId="2812C0F6" w14:textId="77777777" w:rsidR="00EF4899" w:rsidRPr="008B68E7" w:rsidRDefault="00EF4899" w:rsidP="00D84F0C">
                      <w:pPr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</w:pPr>
                      <w:r w:rsidRPr="008B68E7"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  <w:t>Incline Village, NV 89451</w:t>
                      </w:r>
                    </w:p>
                    <w:p w14:paraId="72816585" w14:textId="77777777" w:rsidR="00EF4899" w:rsidRPr="008B68E7" w:rsidRDefault="00EF4899" w:rsidP="00D84F0C">
                      <w:pPr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</w:pPr>
                      <w:r w:rsidRPr="008B68E7"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  <w:t>(775) 831-2423</w:t>
                      </w:r>
                    </w:p>
                    <w:p w14:paraId="69209C72" w14:textId="77777777" w:rsidR="00EF4899" w:rsidRPr="008B68E7" w:rsidRDefault="00EF4899" w:rsidP="00D84F0C">
                      <w:pPr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</w:pPr>
                      <w:r w:rsidRPr="008B68E7">
                        <w:rPr>
                          <w:rFonts w:ascii="Candara" w:hAnsi="Candara"/>
                          <w:color w:val="6C6DB9"/>
                          <w:sz w:val="16"/>
                          <w:szCs w:val="16"/>
                        </w:rPr>
                        <w:t>www.ischools.us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3EBD">
        <w:rPr>
          <w:noProof/>
        </w:rPr>
        <w:drawing>
          <wp:anchor distT="0" distB="0" distL="114300" distR="114300" simplePos="0" relativeHeight="251659264" behindDoc="0" locked="0" layoutInCell="1" allowOverlap="1" wp14:anchorId="6A74DCBA" wp14:editId="2044AE54">
            <wp:simplePos x="0" y="0"/>
            <wp:positionH relativeFrom="column">
              <wp:posOffset>-388620</wp:posOffset>
            </wp:positionH>
            <wp:positionV relativeFrom="paragraph">
              <wp:posOffset>-271145</wp:posOffset>
            </wp:positionV>
            <wp:extent cx="1720850" cy="817245"/>
            <wp:effectExtent l="0" t="0" r="6350" b="0"/>
            <wp:wrapThrough wrapText="bothSides">
              <wp:wrapPolygon edited="0">
                <wp:start x="5101" y="0"/>
                <wp:lineTo x="0" y="1343"/>
                <wp:lineTo x="0" y="16783"/>
                <wp:lineTo x="3188" y="20811"/>
                <wp:lineTo x="4782" y="20811"/>
                <wp:lineTo x="14347" y="20811"/>
                <wp:lineTo x="21042" y="16783"/>
                <wp:lineTo x="21361" y="7385"/>
                <wp:lineTo x="21361" y="4699"/>
                <wp:lineTo x="6695" y="0"/>
                <wp:lineTo x="5101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EBD">
        <w:t xml:space="preserve">   </w:t>
      </w:r>
    </w:p>
    <w:p w14:paraId="4BFC46B5" w14:textId="77777777" w:rsidR="00D84F0C" w:rsidRPr="00B73EBD" w:rsidRDefault="00D84F0C" w:rsidP="00D84F0C">
      <w:r w:rsidRPr="00B73E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08F6E" wp14:editId="12EB2A4F">
                <wp:simplePos x="0" y="0"/>
                <wp:positionH relativeFrom="column">
                  <wp:posOffset>1174115</wp:posOffset>
                </wp:positionH>
                <wp:positionV relativeFrom="paragraph">
                  <wp:posOffset>124460</wp:posOffset>
                </wp:positionV>
                <wp:extent cx="3771900" cy="2286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1EA871" w14:textId="77777777" w:rsidR="00EF4899" w:rsidRPr="00A12B78" w:rsidRDefault="00EF4899" w:rsidP="00D84F0C">
                            <w:pPr>
                              <w:rPr>
                                <w:rFonts w:ascii="Candara" w:hAnsi="Candara"/>
                                <w:color w:val="73B632"/>
                                <w:sz w:val="16"/>
                                <w:szCs w:val="16"/>
                              </w:rPr>
                            </w:pPr>
                            <w:r w:rsidRPr="00A12B78">
                              <w:rPr>
                                <w:rFonts w:ascii="Candara" w:hAnsi="Candara"/>
                                <w:color w:val="73B632"/>
                                <w:sz w:val="16"/>
                                <w:szCs w:val="16"/>
                              </w:rPr>
                              <w:t xml:space="preserve">- - - - - - - - - - - - - - - - - - - - - - - - - - - - - - - - - - - - - - - -- - - - - - - - - - - - - - - - - - - - </w:t>
                            </w:r>
                            <w:r>
                              <w:rPr>
                                <w:rFonts w:ascii="Candara" w:hAnsi="Candara"/>
                                <w:color w:val="73B632"/>
                                <w:sz w:val="16"/>
                                <w:szCs w:val="16"/>
                              </w:rPr>
                              <w:t xml:space="preserve">- - - - - - - </w:t>
                            </w:r>
                            <w:r w:rsidRPr="00A12B78">
                              <w:rPr>
                                <w:rFonts w:ascii="Candara" w:hAnsi="Candara"/>
                                <w:color w:val="73B632"/>
                                <w:sz w:val="16"/>
                                <w:szCs w:val="16"/>
                              </w:rPr>
                              <w:t>- - - -</w:t>
                            </w:r>
                          </w:p>
                          <w:p w14:paraId="6A30C786" w14:textId="77777777" w:rsidR="00EF4899" w:rsidRPr="00A12B78" w:rsidRDefault="00EF4899" w:rsidP="00D84F0C">
                            <w:pPr>
                              <w:rPr>
                                <w:rFonts w:ascii="Candara" w:hAnsi="Candara"/>
                                <w:color w:val="73B63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8F6E" id="Text Box 6" o:spid="_x0000_s1027" type="#_x0000_t202" style="position:absolute;margin-left:92.45pt;margin-top:9.8pt;width:29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" filled="f" stroked="f">
                <v:textbox>
                  <w:txbxContent>
                    <w:p w14:paraId="231EA871" w14:textId="77777777" w:rsidR="00EF4899" w:rsidRPr="00A12B78" w:rsidRDefault="00EF4899" w:rsidP="00D84F0C">
                      <w:pPr>
                        <w:rPr>
                          <w:rFonts w:ascii="Candara" w:hAnsi="Candara"/>
                          <w:color w:val="73B632"/>
                          <w:sz w:val="16"/>
                          <w:szCs w:val="16"/>
                        </w:rPr>
                      </w:pPr>
                      <w:r w:rsidRPr="00A12B78">
                        <w:rPr>
                          <w:rFonts w:ascii="Candara" w:hAnsi="Candara"/>
                          <w:color w:val="73B632"/>
                          <w:sz w:val="16"/>
                          <w:szCs w:val="16"/>
                        </w:rPr>
                        <w:t xml:space="preserve">- - - - - - - - - - - - - - - - - - - - - - - - - - - - - - - - - - - - - - - -- - - - - - - - - - - - - - - - - - - - </w:t>
                      </w:r>
                      <w:r>
                        <w:rPr>
                          <w:rFonts w:ascii="Candara" w:hAnsi="Candara"/>
                          <w:color w:val="73B632"/>
                          <w:sz w:val="16"/>
                          <w:szCs w:val="16"/>
                        </w:rPr>
                        <w:t xml:space="preserve">- - - - - - - </w:t>
                      </w:r>
                      <w:r w:rsidRPr="00A12B78">
                        <w:rPr>
                          <w:rFonts w:ascii="Candara" w:hAnsi="Candara"/>
                          <w:color w:val="73B632"/>
                          <w:sz w:val="16"/>
                          <w:szCs w:val="16"/>
                        </w:rPr>
                        <w:t>- - - -</w:t>
                      </w:r>
                    </w:p>
                    <w:p w14:paraId="6A30C786" w14:textId="77777777" w:rsidR="00EF4899" w:rsidRPr="00A12B78" w:rsidRDefault="00EF4899" w:rsidP="00D84F0C">
                      <w:pPr>
                        <w:rPr>
                          <w:rFonts w:ascii="Candara" w:hAnsi="Candara"/>
                          <w:color w:val="73B63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3EBD">
        <w:softHyphen/>
      </w:r>
    </w:p>
    <w:p w14:paraId="28316BB7" w14:textId="77777777" w:rsidR="00D84F0C" w:rsidRPr="00B73EBD" w:rsidRDefault="00D84F0C" w:rsidP="00D84F0C"/>
    <w:p w14:paraId="171C135D" w14:textId="77777777" w:rsidR="00EC09DC" w:rsidRPr="00B73EBD" w:rsidRDefault="00EC09DC" w:rsidP="00EC09DC">
      <w:pPr>
        <w:ind w:left="2160"/>
        <w:jc w:val="center"/>
        <w:rPr>
          <w:rFonts w:ascii="Calibri" w:hAnsi="Calibri"/>
          <w:sz w:val="18"/>
          <w:szCs w:val="18"/>
        </w:rPr>
      </w:pPr>
    </w:p>
    <w:p w14:paraId="2B1F9893" w14:textId="77777777" w:rsidR="00920D36" w:rsidRPr="00B73EBD" w:rsidRDefault="00920D36" w:rsidP="00EC09DC">
      <w:pPr>
        <w:jc w:val="center"/>
        <w:rPr>
          <w:rFonts w:ascii="Calibri" w:hAnsi="Calibri"/>
          <w:b/>
          <w:sz w:val="28"/>
          <w:szCs w:val="28"/>
        </w:rPr>
      </w:pPr>
      <w:r w:rsidRPr="00B73EBD">
        <w:rPr>
          <w:rFonts w:ascii="Calibri" w:hAnsi="Calibri"/>
          <w:b/>
          <w:sz w:val="28"/>
          <w:szCs w:val="28"/>
        </w:rPr>
        <w:t>PRICING POLICY</w:t>
      </w:r>
    </w:p>
    <w:p w14:paraId="762D054F" w14:textId="77777777" w:rsidR="00EC09DC" w:rsidRPr="00B73EBD" w:rsidRDefault="00EC09DC">
      <w:pPr>
        <w:rPr>
          <w:rFonts w:ascii="Calibri" w:hAnsi="Calibri"/>
          <w:sz w:val="18"/>
          <w:szCs w:val="18"/>
        </w:rPr>
      </w:pPr>
    </w:p>
    <w:p w14:paraId="697378CC" w14:textId="77777777" w:rsidR="00FF4949" w:rsidRPr="003B719A" w:rsidRDefault="00BA20EA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 xml:space="preserve">Welcome to I·School and thank you for considering us for </w:t>
      </w:r>
      <w:r w:rsidR="00C700CD" w:rsidRPr="003B719A">
        <w:rPr>
          <w:rFonts w:asciiTheme="majorHAnsi" w:hAnsiTheme="majorHAnsi" w:cstheme="majorHAnsi"/>
          <w:sz w:val="22"/>
          <w:szCs w:val="22"/>
        </w:rPr>
        <w:t>your/</w:t>
      </w:r>
      <w:r w:rsidRPr="003B719A">
        <w:rPr>
          <w:rFonts w:asciiTheme="majorHAnsi" w:hAnsiTheme="majorHAnsi" w:cstheme="majorHAnsi"/>
          <w:sz w:val="22"/>
          <w:szCs w:val="22"/>
        </w:rPr>
        <w:t>your student’s academic needs.</w:t>
      </w:r>
      <w:r w:rsidR="000F37A5" w:rsidRPr="003B719A">
        <w:rPr>
          <w:rFonts w:asciiTheme="majorHAnsi" w:hAnsiTheme="majorHAnsi" w:cstheme="majorHAnsi"/>
          <w:sz w:val="22"/>
          <w:szCs w:val="22"/>
        </w:rPr>
        <w:t xml:space="preserve"> </w:t>
      </w:r>
      <w:r w:rsidR="00F576BA" w:rsidRPr="003B719A">
        <w:rPr>
          <w:rFonts w:asciiTheme="majorHAnsi" w:hAnsiTheme="majorHAnsi" w:cstheme="majorHAnsi"/>
          <w:sz w:val="22"/>
          <w:szCs w:val="22"/>
        </w:rPr>
        <w:t xml:space="preserve">The purpose of this form is to clearly communicate our </w:t>
      </w:r>
      <w:r w:rsidR="00B90479" w:rsidRPr="003B719A">
        <w:rPr>
          <w:rFonts w:asciiTheme="majorHAnsi" w:hAnsiTheme="majorHAnsi" w:cstheme="majorHAnsi"/>
          <w:sz w:val="22"/>
          <w:szCs w:val="22"/>
        </w:rPr>
        <w:t>standard</w:t>
      </w:r>
      <w:r w:rsidRPr="003B719A">
        <w:rPr>
          <w:rFonts w:asciiTheme="majorHAnsi" w:hAnsiTheme="majorHAnsi" w:cstheme="majorHAnsi"/>
          <w:sz w:val="22"/>
          <w:szCs w:val="22"/>
        </w:rPr>
        <w:t xml:space="preserve"> pricing structure </w:t>
      </w:r>
      <w:r w:rsidR="00601E6C" w:rsidRPr="003B719A">
        <w:rPr>
          <w:rFonts w:asciiTheme="majorHAnsi" w:hAnsiTheme="majorHAnsi" w:cstheme="majorHAnsi"/>
          <w:sz w:val="22"/>
          <w:szCs w:val="22"/>
        </w:rPr>
        <w:t>and policies</w:t>
      </w:r>
      <w:r w:rsidR="00B90479" w:rsidRPr="003B719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2F0E6F5" w14:textId="77777777" w:rsidR="00FF4949" w:rsidRPr="003B719A" w:rsidRDefault="00FF4949" w:rsidP="0056593A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351D5438" w14:textId="3C81694C" w:rsidR="00FF4949" w:rsidRPr="003B719A" w:rsidRDefault="00FF4949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b/>
          <w:bCs/>
          <w:sz w:val="22"/>
          <w:szCs w:val="22"/>
        </w:rPr>
        <w:t>Calendar.</w:t>
      </w:r>
      <w:r w:rsidRPr="003B719A">
        <w:rPr>
          <w:rFonts w:asciiTheme="majorHAnsi" w:hAnsiTheme="majorHAnsi" w:cstheme="majorHAnsi"/>
          <w:sz w:val="22"/>
          <w:szCs w:val="22"/>
        </w:rPr>
        <w:t xml:space="preserve"> Enrollment is year-round and we offer flexible scheduling. </w:t>
      </w:r>
      <w:r w:rsidR="00F64382" w:rsidRPr="003B719A">
        <w:rPr>
          <w:rFonts w:asciiTheme="majorHAnsi" w:hAnsiTheme="majorHAnsi" w:cstheme="majorHAnsi"/>
          <w:sz w:val="22"/>
          <w:szCs w:val="22"/>
        </w:rPr>
        <w:t xml:space="preserve">Students </w:t>
      </w:r>
      <w:r w:rsidR="002B0BF5" w:rsidRPr="003B719A">
        <w:rPr>
          <w:rFonts w:asciiTheme="majorHAnsi" w:hAnsiTheme="majorHAnsi" w:cstheme="majorHAnsi"/>
          <w:sz w:val="22"/>
          <w:szCs w:val="22"/>
        </w:rPr>
        <w:t xml:space="preserve">proceed at their own pace and according to deadlines established at the beginning of the semester. </w:t>
      </w:r>
      <w:r w:rsidRPr="003B719A">
        <w:rPr>
          <w:rFonts w:asciiTheme="majorHAnsi" w:hAnsiTheme="majorHAnsi" w:cstheme="majorHAnsi"/>
          <w:sz w:val="22"/>
          <w:szCs w:val="22"/>
        </w:rPr>
        <w:t>A semester is typically defined as 90 days for summer (June through August) and 135 days for fall and spring (typically Sept-Dec and Jan-May</w:t>
      </w:r>
      <w:proofErr w:type="gramStart"/>
      <w:r w:rsidRPr="003B719A">
        <w:rPr>
          <w:rFonts w:asciiTheme="majorHAnsi" w:hAnsiTheme="majorHAnsi" w:cstheme="majorHAnsi"/>
          <w:sz w:val="22"/>
          <w:szCs w:val="22"/>
        </w:rPr>
        <w:t>), but</w:t>
      </w:r>
      <w:proofErr w:type="gramEnd"/>
      <w:r w:rsidRPr="003B719A">
        <w:rPr>
          <w:rFonts w:asciiTheme="majorHAnsi" w:hAnsiTheme="majorHAnsi" w:cstheme="majorHAnsi"/>
          <w:sz w:val="22"/>
          <w:szCs w:val="22"/>
        </w:rPr>
        <w:t xml:space="preserve"> may be adjusted according to student needs. Winter athletes generally follow an April-November academic calendar. We offer 197 school days per year and are off one week each month.</w:t>
      </w:r>
    </w:p>
    <w:p w14:paraId="10BAAD8F" w14:textId="77777777" w:rsidR="00F64382" w:rsidRPr="003B719A" w:rsidRDefault="00F64382" w:rsidP="0056593A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38319399" w14:textId="0ED8FAE1" w:rsidR="00C1526B" w:rsidRPr="003B719A" w:rsidRDefault="00FF4949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b/>
          <w:bCs/>
          <w:sz w:val="22"/>
          <w:szCs w:val="22"/>
        </w:rPr>
        <w:t>Pricing.</w:t>
      </w:r>
      <w:r w:rsidRPr="003B719A">
        <w:rPr>
          <w:rFonts w:asciiTheme="majorHAnsi" w:hAnsiTheme="majorHAnsi" w:cstheme="majorHAnsi"/>
          <w:sz w:val="22"/>
          <w:szCs w:val="22"/>
        </w:rPr>
        <w:t xml:space="preserve">  </w:t>
      </w:r>
      <w:r w:rsidR="00B90479" w:rsidRPr="003B719A">
        <w:rPr>
          <w:rFonts w:asciiTheme="majorHAnsi" w:hAnsiTheme="majorHAnsi" w:cstheme="majorHAnsi"/>
          <w:sz w:val="22"/>
          <w:szCs w:val="22"/>
        </w:rPr>
        <w:t>While each student</w:t>
      </w:r>
      <w:r w:rsidR="00A813D3" w:rsidRPr="003B719A">
        <w:rPr>
          <w:rFonts w:asciiTheme="majorHAnsi" w:hAnsiTheme="majorHAnsi" w:cstheme="majorHAnsi"/>
          <w:sz w:val="22"/>
          <w:szCs w:val="22"/>
        </w:rPr>
        <w:t>’</w:t>
      </w:r>
      <w:r w:rsidR="000F37A5" w:rsidRPr="003B719A">
        <w:rPr>
          <w:rFonts w:asciiTheme="majorHAnsi" w:hAnsiTheme="majorHAnsi" w:cstheme="majorHAnsi"/>
          <w:sz w:val="22"/>
          <w:szCs w:val="22"/>
        </w:rPr>
        <w:t>s needs v</w:t>
      </w:r>
      <w:r w:rsidR="00B90479" w:rsidRPr="003B719A">
        <w:rPr>
          <w:rFonts w:asciiTheme="majorHAnsi" w:hAnsiTheme="majorHAnsi" w:cstheme="majorHAnsi"/>
          <w:sz w:val="22"/>
          <w:szCs w:val="22"/>
        </w:rPr>
        <w:t xml:space="preserve">ary, </w:t>
      </w:r>
      <w:r w:rsidR="00F576BA" w:rsidRPr="003B719A">
        <w:rPr>
          <w:rFonts w:asciiTheme="majorHAnsi" w:hAnsiTheme="majorHAnsi" w:cstheme="majorHAnsi"/>
          <w:sz w:val="22"/>
          <w:szCs w:val="22"/>
        </w:rPr>
        <w:t>the pricing will be based on three fees</w:t>
      </w:r>
      <w:r w:rsidR="00A813D3" w:rsidRPr="003B719A">
        <w:rPr>
          <w:rFonts w:asciiTheme="majorHAnsi" w:hAnsiTheme="majorHAnsi" w:cstheme="majorHAnsi"/>
          <w:sz w:val="22"/>
          <w:szCs w:val="22"/>
        </w:rPr>
        <w:t>:  one-time enrollment, course cost, and instructor time</w:t>
      </w:r>
      <w:r w:rsidR="00F576BA" w:rsidRPr="003B719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0F81DA3" w14:textId="77777777" w:rsidR="00C1526B" w:rsidRPr="003B719A" w:rsidRDefault="00C1526B" w:rsidP="0056593A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2995D3E0" w14:textId="77777777" w:rsidR="003F0E1A" w:rsidRPr="003B719A" w:rsidRDefault="003F0E1A" w:rsidP="0056593A">
      <w:pPr>
        <w:ind w:left="720"/>
        <w:rPr>
          <w:rFonts w:asciiTheme="majorHAnsi" w:hAnsiTheme="majorHAnsi" w:cstheme="majorHAnsi"/>
          <w:sz w:val="22"/>
          <w:szCs w:val="22"/>
          <w:u w:val="single"/>
        </w:rPr>
        <w:sectPr w:rsidR="003F0E1A" w:rsidRPr="003B719A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EE1429" w14:textId="12D43F4D" w:rsidR="00601E6C" w:rsidRPr="003B719A" w:rsidRDefault="005F573E" w:rsidP="0056593A">
      <w:pPr>
        <w:ind w:left="720"/>
        <w:rPr>
          <w:rFonts w:asciiTheme="majorHAnsi" w:hAnsiTheme="majorHAnsi" w:cstheme="majorHAnsi"/>
          <w:sz w:val="22"/>
          <w:szCs w:val="22"/>
          <w:u w:val="single"/>
        </w:rPr>
      </w:pPr>
      <w:r w:rsidRPr="003B719A">
        <w:rPr>
          <w:rFonts w:asciiTheme="majorHAnsi" w:hAnsiTheme="majorHAnsi" w:cstheme="majorHAnsi"/>
          <w:sz w:val="22"/>
          <w:szCs w:val="22"/>
          <w:u w:val="single"/>
        </w:rPr>
        <w:t xml:space="preserve">Individual </w:t>
      </w:r>
      <w:r w:rsidR="00601E6C" w:rsidRPr="003B719A">
        <w:rPr>
          <w:rFonts w:asciiTheme="majorHAnsi" w:hAnsiTheme="majorHAnsi" w:cstheme="majorHAnsi"/>
          <w:sz w:val="22"/>
          <w:szCs w:val="22"/>
          <w:u w:val="single"/>
        </w:rPr>
        <w:t>Course Cost Per Semester</w:t>
      </w:r>
    </w:p>
    <w:p w14:paraId="7C633636" w14:textId="19169C53" w:rsidR="00601E6C" w:rsidRPr="003B719A" w:rsidRDefault="00601E6C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 xml:space="preserve">Core </w:t>
      </w:r>
      <w:r w:rsidR="00C648D2" w:rsidRPr="003B719A">
        <w:rPr>
          <w:rFonts w:asciiTheme="majorHAnsi" w:hAnsiTheme="majorHAnsi" w:cstheme="majorHAnsi"/>
          <w:sz w:val="22"/>
          <w:szCs w:val="22"/>
        </w:rPr>
        <w:t xml:space="preserve">or Standard </w:t>
      </w:r>
      <w:r w:rsidRPr="003B719A">
        <w:rPr>
          <w:rFonts w:asciiTheme="majorHAnsi" w:hAnsiTheme="majorHAnsi" w:cstheme="majorHAnsi"/>
          <w:sz w:val="22"/>
          <w:szCs w:val="22"/>
        </w:rPr>
        <w:t>Course</w:t>
      </w:r>
      <w:r w:rsidRPr="003B719A">
        <w:rPr>
          <w:rFonts w:asciiTheme="majorHAnsi" w:hAnsiTheme="majorHAnsi" w:cstheme="majorHAnsi"/>
          <w:sz w:val="22"/>
          <w:szCs w:val="22"/>
        </w:rPr>
        <w:tab/>
      </w:r>
      <w:r w:rsidRPr="003B719A">
        <w:rPr>
          <w:rFonts w:asciiTheme="majorHAnsi" w:hAnsiTheme="majorHAnsi" w:cstheme="majorHAnsi"/>
          <w:sz w:val="22"/>
          <w:szCs w:val="22"/>
        </w:rPr>
        <w:tab/>
      </w:r>
      <w:r w:rsidR="00B73EBD" w:rsidRPr="003B719A">
        <w:rPr>
          <w:rFonts w:asciiTheme="majorHAnsi" w:hAnsiTheme="majorHAnsi" w:cstheme="majorHAnsi"/>
          <w:sz w:val="22"/>
          <w:szCs w:val="22"/>
        </w:rPr>
        <w:t>$390</w:t>
      </w:r>
    </w:p>
    <w:p w14:paraId="0523B3F3" w14:textId="1C29AFCB" w:rsidR="00601E6C" w:rsidRPr="003B719A" w:rsidRDefault="00601E6C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>Honors Course</w:t>
      </w:r>
      <w:r w:rsidRPr="003B719A">
        <w:rPr>
          <w:rFonts w:asciiTheme="majorHAnsi" w:hAnsiTheme="majorHAnsi" w:cstheme="majorHAnsi"/>
          <w:sz w:val="22"/>
          <w:szCs w:val="22"/>
        </w:rPr>
        <w:tab/>
      </w:r>
      <w:r w:rsidR="00D64E7B" w:rsidRPr="003B719A">
        <w:rPr>
          <w:rFonts w:asciiTheme="majorHAnsi" w:hAnsiTheme="majorHAnsi" w:cstheme="majorHAnsi"/>
          <w:sz w:val="22"/>
          <w:szCs w:val="22"/>
        </w:rPr>
        <w:tab/>
      </w:r>
      <w:r w:rsidR="00D64E7B" w:rsidRPr="003B719A">
        <w:rPr>
          <w:rFonts w:asciiTheme="majorHAnsi" w:hAnsiTheme="majorHAnsi" w:cstheme="majorHAnsi"/>
          <w:sz w:val="22"/>
          <w:szCs w:val="22"/>
        </w:rPr>
        <w:tab/>
      </w:r>
      <w:r w:rsidR="00EC09DC" w:rsidRPr="003B719A">
        <w:rPr>
          <w:rFonts w:asciiTheme="majorHAnsi" w:hAnsiTheme="majorHAnsi" w:cstheme="majorHAnsi"/>
          <w:sz w:val="22"/>
          <w:szCs w:val="22"/>
        </w:rPr>
        <w:tab/>
      </w:r>
      <w:r w:rsidRPr="003B719A">
        <w:rPr>
          <w:rFonts w:asciiTheme="majorHAnsi" w:hAnsiTheme="majorHAnsi" w:cstheme="majorHAnsi"/>
          <w:sz w:val="22"/>
          <w:szCs w:val="22"/>
        </w:rPr>
        <w:t>$490</w:t>
      </w:r>
    </w:p>
    <w:p w14:paraId="45BB2E58" w14:textId="2BE93673" w:rsidR="00601E6C" w:rsidRPr="003B719A" w:rsidRDefault="00601E6C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>AP</w:t>
      </w:r>
      <w:r w:rsidR="00C648D2" w:rsidRPr="003B719A">
        <w:rPr>
          <w:rFonts w:asciiTheme="majorHAnsi" w:hAnsiTheme="majorHAnsi" w:cstheme="majorHAnsi"/>
          <w:sz w:val="22"/>
          <w:szCs w:val="22"/>
        </w:rPr>
        <w:t xml:space="preserve"> or Colle</w:t>
      </w:r>
      <w:r w:rsidRPr="003B719A">
        <w:rPr>
          <w:rFonts w:asciiTheme="majorHAnsi" w:hAnsiTheme="majorHAnsi" w:cstheme="majorHAnsi"/>
          <w:sz w:val="22"/>
          <w:szCs w:val="22"/>
        </w:rPr>
        <w:t>ge Course</w:t>
      </w:r>
      <w:r w:rsidRPr="003B719A">
        <w:rPr>
          <w:rFonts w:asciiTheme="majorHAnsi" w:hAnsiTheme="majorHAnsi" w:cstheme="majorHAnsi"/>
          <w:sz w:val="22"/>
          <w:szCs w:val="22"/>
        </w:rPr>
        <w:tab/>
      </w:r>
      <w:r w:rsidRPr="003B719A">
        <w:rPr>
          <w:rFonts w:asciiTheme="majorHAnsi" w:hAnsiTheme="majorHAnsi" w:cstheme="majorHAnsi"/>
          <w:sz w:val="22"/>
          <w:szCs w:val="22"/>
        </w:rPr>
        <w:tab/>
      </w:r>
      <w:r w:rsidRPr="003B719A">
        <w:rPr>
          <w:rFonts w:asciiTheme="majorHAnsi" w:hAnsiTheme="majorHAnsi" w:cstheme="majorHAnsi"/>
          <w:sz w:val="22"/>
          <w:szCs w:val="22"/>
        </w:rPr>
        <w:tab/>
        <w:t>$590</w:t>
      </w:r>
    </w:p>
    <w:p w14:paraId="38EDC13B" w14:textId="738D2012" w:rsidR="00601E6C" w:rsidRPr="003B719A" w:rsidRDefault="00601E6C" w:rsidP="0056593A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08144E19" w14:textId="4D8D1CD5" w:rsidR="005F573E" w:rsidRPr="003B719A" w:rsidRDefault="005F573E" w:rsidP="0056593A">
      <w:pPr>
        <w:ind w:left="720"/>
        <w:rPr>
          <w:rFonts w:asciiTheme="majorHAnsi" w:hAnsiTheme="majorHAnsi" w:cstheme="majorHAnsi"/>
          <w:sz w:val="22"/>
          <w:szCs w:val="22"/>
          <w:u w:val="single"/>
        </w:rPr>
      </w:pPr>
      <w:r w:rsidRPr="003B719A">
        <w:rPr>
          <w:rFonts w:asciiTheme="majorHAnsi" w:hAnsiTheme="majorHAnsi" w:cstheme="majorHAnsi"/>
          <w:sz w:val="22"/>
          <w:szCs w:val="22"/>
          <w:u w:val="single"/>
        </w:rPr>
        <w:t>Monthly Tuition</w:t>
      </w:r>
    </w:p>
    <w:p w14:paraId="1B305C8D" w14:textId="4D91A1B2" w:rsidR="00B73EBD" w:rsidRPr="003B719A" w:rsidRDefault="00B73EBD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 xml:space="preserve">Full-Time Student </w:t>
      </w:r>
      <w:r w:rsidR="002E2D5F" w:rsidRPr="003B719A">
        <w:rPr>
          <w:rFonts w:asciiTheme="majorHAnsi" w:hAnsiTheme="majorHAnsi" w:cstheme="majorHAnsi"/>
          <w:sz w:val="22"/>
          <w:szCs w:val="22"/>
        </w:rPr>
        <w:t>(</w:t>
      </w:r>
      <w:r w:rsidR="00894774" w:rsidRPr="003B719A">
        <w:rPr>
          <w:rFonts w:asciiTheme="majorHAnsi" w:hAnsiTheme="majorHAnsi" w:cstheme="majorHAnsi"/>
          <w:sz w:val="22"/>
          <w:szCs w:val="22"/>
        </w:rPr>
        <w:t xml:space="preserve">4+ </w:t>
      </w:r>
      <w:r w:rsidR="002E2D5F" w:rsidRPr="003B719A">
        <w:rPr>
          <w:rFonts w:asciiTheme="majorHAnsi" w:hAnsiTheme="majorHAnsi" w:cstheme="majorHAnsi"/>
          <w:sz w:val="22"/>
          <w:szCs w:val="22"/>
        </w:rPr>
        <w:t>Courses)</w:t>
      </w:r>
      <w:r w:rsidR="002E2D5F" w:rsidRPr="003B719A">
        <w:rPr>
          <w:rFonts w:asciiTheme="majorHAnsi" w:hAnsiTheme="majorHAnsi" w:cstheme="majorHAnsi"/>
          <w:sz w:val="22"/>
          <w:szCs w:val="22"/>
        </w:rPr>
        <w:tab/>
      </w:r>
      <w:r w:rsidR="002E2D5F" w:rsidRPr="003B719A">
        <w:rPr>
          <w:rFonts w:asciiTheme="majorHAnsi" w:hAnsiTheme="majorHAnsi" w:cstheme="majorHAnsi"/>
          <w:sz w:val="22"/>
          <w:szCs w:val="22"/>
        </w:rPr>
        <w:tab/>
      </w:r>
      <w:r w:rsidRPr="003B719A">
        <w:rPr>
          <w:rFonts w:asciiTheme="majorHAnsi" w:hAnsiTheme="majorHAnsi" w:cstheme="majorHAnsi"/>
          <w:sz w:val="22"/>
          <w:szCs w:val="22"/>
        </w:rPr>
        <w:t>$</w:t>
      </w:r>
      <w:r w:rsidR="00296759" w:rsidRPr="003B719A">
        <w:rPr>
          <w:rFonts w:asciiTheme="majorHAnsi" w:hAnsiTheme="majorHAnsi" w:cstheme="majorHAnsi"/>
          <w:sz w:val="22"/>
          <w:szCs w:val="22"/>
        </w:rPr>
        <w:t>950</w:t>
      </w:r>
    </w:p>
    <w:p w14:paraId="141AD76B" w14:textId="44725BA8" w:rsidR="003F0E1A" w:rsidRPr="003B719A" w:rsidRDefault="000A22FC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 xml:space="preserve">Half-Time Student </w:t>
      </w:r>
      <w:r w:rsidR="00894774" w:rsidRPr="003B719A">
        <w:rPr>
          <w:rFonts w:asciiTheme="majorHAnsi" w:hAnsiTheme="majorHAnsi" w:cstheme="majorHAnsi"/>
          <w:sz w:val="22"/>
          <w:szCs w:val="22"/>
        </w:rPr>
        <w:t>(2-3 Courses)</w:t>
      </w:r>
      <w:r w:rsidR="00CA050D" w:rsidRPr="003B719A">
        <w:rPr>
          <w:rFonts w:asciiTheme="majorHAnsi" w:hAnsiTheme="majorHAnsi" w:cstheme="majorHAnsi"/>
          <w:sz w:val="22"/>
          <w:szCs w:val="22"/>
        </w:rPr>
        <w:tab/>
      </w:r>
      <w:r w:rsidR="00CA050D" w:rsidRPr="003B719A">
        <w:rPr>
          <w:rFonts w:asciiTheme="majorHAnsi" w:hAnsiTheme="majorHAnsi" w:cstheme="majorHAnsi"/>
          <w:sz w:val="22"/>
          <w:szCs w:val="22"/>
        </w:rPr>
        <w:tab/>
        <w:t>$475</w:t>
      </w:r>
    </w:p>
    <w:p w14:paraId="64C6D552" w14:textId="1ECC9641" w:rsidR="005C3CC6" w:rsidRPr="003B719A" w:rsidRDefault="00B73EBD" w:rsidP="0056593A">
      <w:pPr>
        <w:ind w:left="720"/>
        <w:rPr>
          <w:rFonts w:asciiTheme="majorHAnsi" w:hAnsiTheme="majorHAnsi" w:cstheme="majorHAnsi"/>
          <w:sz w:val="22"/>
          <w:szCs w:val="22"/>
          <w:u w:val="single"/>
        </w:rPr>
      </w:pPr>
      <w:r w:rsidRPr="003B719A">
        <w:rPr>
          <w:rFonts w:asciiTheme="majorHAnsi" w:hAnsiTheme="majorHAnsi" w:cstheme="majorHAnsi"/>
          <w:sz w:val="22"/>
          <w:szCs w:val="22"/>
          <w:u w:val="single"/>
        </w:rPr>
        <w:t xml:space="preserve">Non-Refundable </w:t>
      </w:r>
      <w:r w:rsidR="00CA050D" w:rsidRPr="003B719A">
        <w:rPr>
          <w:rFonts w:asciiTheme="majorHAnsi" w:hAnsiTheme="majorHAnsi" w:cstheme="majorHAnsi"/>
          <w:sz w:val="22"/>
          <w:szCs w:val="22"/>
          <w:u w:val="single"/>
        </w:rPr>
        <w:t xml:space="preserve">One-Time </w:t>
      </w:r>
      <w:r w:rsidRPr="003B719A">
        <w:rPr>
          <w:rFonts w:asciiTheme="majorHAnsi" w:hAnsiTheme="majorHAnsi" w:cstheme="majorHAnsi"/>
          <w:sz w:val="22"/>
          <w:szCs w:val="22"/>
          <w:u w:val="single"/>
        </w:rPr>
        <w:t xml:space="preserve">Enrollment Fee </w:t>
      </w:r>
    </w:p>
    <w:p w14:paraId="6DDE9B2E" w14:textId="5BE4B4AF" w:rsidR="00B73EBD" w:rsidRPr="003B719A" w:rsidRDefault="00B73EBD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>1-2 Courses</w:t>
      </w:r>
      <w:r w:rsidRPr="003B719A">
        <w:rPr>
          <w:rFonts w:asciiTheme="majorHAnsi" w:hAnsiTheme="majorHAnsi" w:cstheme="majorHAnsi"/>
          <w:sz w:val="22"/>
          <w:szCs w:val="22"/>
        </w:rPr>
        <w:tab/>
      </w:r>
      <w:r w:rsidRPr="003B719A">
        <w:rPr>
          <w:rFonts w:asciiTheme="majorHAnsi" w:hAnsiTheme="majorHAnsi" w:cstheme="majorHAnsi"/>
          <w:sz w:val="22"/>
          <w:szCs w:val="22"/>
        </w:rPr>
        <w:tab/>
      </w:r>
      <w:r w:rsidRPr="003B719A">
        <w:rPr>
          <w:rFonts w:asciiTheme="majorHAnsi" w:hAnsiTheme="majorHAnsi" w:cstheme="majorHAnsi"/>
          <w:sz w:val="22"/>
          <w:szCs w:val="22"/>
        </w:rPr>
        <w:tab/>
        <w:t>$100</w:t>
      </w:r>
    </w:p>
    <w:p w14:paraId="09EA2BB5" w14:textId="1377CCDC" w:rsidR="005C3CC6" w:rsidRPr="003B719A" w:rsidRDefault="00B73EBD" w:rsidP="0056593A">
      <w:pPr>
        <w:ind w:left="720"/>
        <w:rPr>
          <w:rFonts w:asciiTheme="majorHAnsi" w:hAnsiTheme="majorHAnsi" w:cstheme="majorHAnsi"/>
          <w:sz w:val="22"/>
          <w:szCs w:val="22"/>
          <w:u w:val="single"/>
        </w:rPr>
      </w:pPr>
      <w:r w:rsidRPr="003B719A">
        <w:rPr>
          <w:rFonts w:asciiTheme="majorHAnsi" w:hAnsiTheme="majorHAnsi" w:cstheme="majorHAnsi"/>
          <w:sz w:val="22"/>
          <w:szCs w:val="22"/>
        </w:rPr>
        <w:t>3 or More Courses</w:t>
      </w:r>
      <w:r w:rsidRPr="003B719A">
        <w:rPr>
          <w:rFonts w:asciiTheme="majorHAnsi" w:hAnsiTheme="majorHAnsi" w:cstheme="majorHAnsi"/>
          <w:sz w:val="22"/>
          <w:szCs w:val="22"/>
        </w:rPr>
        <w:tab/>
      </w:r>
      <w:r w:rsidRPr="003B719A">
        <w:rPr>
          <w:rFonts w:asciiTheme="majorHAnsi" w:hAnsiTheme="majorHAnsi" w:cstheme="majorHAnsi"/>
          <w:sz w:val="22"/>
          <w:szCs w:val="22"/>
        </w:rPr>
        <w:tab/>
        <w:t>$300</w:t>
      </w:r>
    </w:p>
    <w:p w14:paraId="779B82DC" w14:textId="3AC1C385" w:rsidR="005C3CC6" w:rsidRPr="003B719A" w:rsidRDefault="005C3CC6" w:rsidP="0056593A">
      <w:pPr>
        <w:ind w:left="720"/>
        <w:rPr>
          <w:rFonts w:asciiTheme="majorHAnsi" w:hAnsiTheme="majorHAnsi" w:cstheme="majorHAnsi"/>
          <w:sz w:val="22"/>
          <w:szCs w:val="22"/>
          <w:u w:val="single"/>
        </w:rPr>
      </w:pPr>
    </w:p>
    <w:p w14:paraId="23F83666" w14:textId="207C644E" w:rsidR="005C3CC6" w:rsidRPr="003B719A" w:rsidRDefault="0056593A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56593A">
        <w:rPr>
          <w:rFonts w:asciiTheme="majorHAnsi" w:hAnsiTheme="majorHAnsi" w:cstheme="majorHAnsi"/>
          <w:sz w:val="22"/>
          <w:szCs w:val="22"/>
          <w:u w:val="single"/>
        </w:rPr>
        <w:t>Graduation Fee</w:t>
      </w:r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$500</w:t>
      </w:r>
    </w:p>
    <w:p w14:paraId="5BF4E6AD" w14:textId="77777777" w:rsidR="005D7D88" w:rsidRPr="003B719A" w:rsidRDefault="005D7D88" w:rsidP="0056593A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044B9FEE" w14:textId="5F20CB4B" w:rsidR="005C3CC6" w:rsidRPr="003B719A" w:rsidRDefault="00B73EBD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>Additional Instructor Support</w:t>
      </w:r>
      <w:r w:rsidRPr="003B719A">
        <w:rPr>
          <w:rFonts w:asciiTheme="majorHAnsi" w:hAnsiTheme="majorHAnsi" w:cstheme="majorHAnsi"/>
          <w:sz w:val="22"/>
          <w:szCs w:val="22"/>
        </w:rPr>
        <w:tab/>
        <w:t>$</w:t>
      </w:r>
      <w:r w:rsidR="003D6DD6" w:rsidRPr="003B719A">
        <w:rPr>
          <w:rFonts w:asciiTheme="majorHAnsi" w:hAnsiTheme="majorHAnsi" w:cstheme="majorHAnsi"/>
          <w:sz w:val="22"/>
          <w:szCs w:val="22"/>
        </w:rPr>
        <w:t>65</w:t>
      </w:r>
      <w:r w:rsidRPr="003B719A">
        <w:rPr>
          <w:rFonts w:asciiTheme="majorHAnsi" w:hAnsiTheme="majorHAnsi" w:cstheme="majorHAnsi"/>
          <w:sz w:val="22"/>
          <w:szCs w:val="22"/>
        </w:rPr>
        <w:t>-$</w:t>
      </w:r>
      <w:r w:rsidR="003D6DD6" w:rsidRPr="003B719A">
        <w:rPr>
          <w:rFonts w:asciiTheme="majorHAnsi" w:hAnsiTheme="majorHAnsi" w:cstheme="majorHAnsi"/>
          <w:sz w:val="22"/>
          <w:szCs w:val="22"/>
        </w:rPr>
        <w:t>100</w:t>
      </w:r>
      <w:r w:rsidRPr="003B719A">
        <w:rPr>
          <w:rFonts w:asciiTheme="majorHAnsi" w:hAnsiTheme="majorHAnsi" w:cstheme="majorHAnsi"/>
          <w:sz w:val="22"/>
          <w:szCs w:val="22"/>
        </w:rPr>
        <w:t>/hour</w:t>
      </w:r>
    </w:p>
    <w:p w14:paraId="64431BC4" w14:textId="0823D69D" w:rsidR="009254D2" w:rsidRPr="003B719A" w:rsidRDefault="005D0153" w:rsidP="0056593A">
      <w:pPr>
        <w:ind w:left="72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>Block of 10 instruction hours</w:t>
      </w:r>
      <w:r w:rsidRPr="003B719A">
        <w:rPr>
          <w:rFonts w:asciiTheme="majorHAnsi" w:hAnsiTheme="majorHAnsi" w:cstheme="majorHAnsi"/>
          <w:sz w:val="22"/>
          <w:szCs w:val="22"/>
        </w:rPr>
        <w:tab/>
        <w:t>$500</w:t>
      </w:r>
    </w:p>
    <w:p w14:paraId="7D8D11C8" w14:textId="77777777" w:rsidR="003F0E1A" w:rsidRPr="003B719A" w:rsidRDefault="003F0E1A">
      <w:pPr>
        <w:rPr>
          <w:rFonts w:asciiTheme="majorHAnsi" w:hAnsiTheme="majorHAnsi" w:cstheme="majorHAnsi"/>
          <w:sz w:val="22"/>
          <w:szCs w:val="22"/>
        </w:rPr>
        <w:sectPr w:rsidR="003F0E1A" w:rsidRPr="003B71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9704B3" w14:textId="77777777" w:rsidR="005F573E" w:rsidRPr="003B719A" w:rsidRDefault="005F573E">
      <w:pPr>
        <w:rPr>
          <w:rFonts w:asciiTheme="majorHAnsi" w:hAnsiTheme="majorHAnsi" w:cstheme="majorHAnsi"/>
          <w:b/>
          <w:sz w:val="22"/>
          <w:szCs w:val="22"/>
        </w:rPr>
      </w:pPr>
    </w:p>
    <w:p w14:paraId="34083792" w14:textId="131392F2" w:rsidR="00A72D5F" w:rsidRDefault="00A813D3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b/>
          <w:sz w:val="22"/>
          <w:szCs w:val="22"/>
        </w:rPr>
        <w:t>Enrollment Process.</w:t>
      </w:r>
      <w:r w:rsidRPr="003B719A">
        <w:rPr>
          <w:rFonts w:asciiTheme="majorHAnsi" w:hAnsiTheme="majorHAnsi" w:cstheme="majorHAnsi"/>
          <w:sz w:val="22"/>
          <w:szCs w:val="22"/>
        </w:rPr>
        <w:t xml:space="preserve">  During the I·School enrollment process, each student will be assessed in an effort to understand specific interests, aptitudes and desired academic outcomes. </w:t>
      </w:r>
      <w:r w:rsidR="00920D36" w:rsidRPr="003B719A">
        <w:rPr>
          <w:rFonts w:asciiTheme="majorHAnsi" w:hAnsiTheme="majorHAnsi" w:cstheme="majorHAnsi"/>
          <w:sz w:val="22"/>
          <w:szCs w:val="22"/>
        </w:rPr>
        <w:t>F</w:t>
      </w:r>
      <w:r w:rsidR="00F576BA" w:rsidRPr="003B719A">
        <w:rPr>
          <w:rFonts w:asciiTheme="majorHAnsi" w:hAnsiTheme="majorHAnsi" w:cstheme="majorHAnsi"/>
          <w:sz w:val="22"/>
          <w:szCs w:val="22"/>
        </w:rPr>
        <w:t>ollowing the enrollment and assessment process</w:t>
      </w:r>
      <w:r w:rsidR="00920D36" w:rsidRPr="003B719A">
        <w:rPr>
          <w:rFonts w:asciiTheme="majorHAnsi" w:hAnsiTheme="majorHAnsi" w:cstheme="majorHAnsi"/>
          <w:sz w:val="22"/>
          <w:szCs w:val="22"/>
        </w:rPr>
        <w:t>,</w:t>
      </w:r>
      <w:r w:rsidR="00F576BA" w:rsidRPr="003B719A">
        <w:rPr>
          <w:rFonts w:asciiTheme="majorHAnsi" w:hAnsiTheme="majorHAnsi" w:cstheme="majorHAnsi"/>
          <w:sz w:val="22"/>
          <w:szCs w:val="22"/>
        </w:rPr>
        <w:t xml:space="preserve"> our </w:t>
      </w:r>
      <w:r w:rsidR="00920D36" w:rsidRPr="003B719A">
        <w:rPr>
          <w:rFonts w:asciiTheme="majorHAnsi" w:hAnsiTheme="majorHAnsi" w:cstheme="majorHAnsi"/>
          <w:sz w:val="22"/>
          <w:szCs w:val="22"/>
        </w:rPr>
        <w:t xml:space="preserve">Executive </w:t>
      </w:r>
      <w:r w:rsidR="00F576BA" w:rsidRPr="003B719A">
        <w:rPr>
          <w:rFonts w:asciiTheme="majorHAnsi" w:hAnsiTheme="majorHAnsi" w:cstheme="majorHAnsi"/>
          <w:sz w:val="22"/>
          <w:szCs w:val="22"/>
        </w:rPr>
        <w:t xml:space="preserve">Director will present an individualized </w:t>
      </w:r>
      <w:r w:rsidR="000F37A5" w:rsidRPr="003B719A">
        <w:rPr>
          <w:rFonts w:asciiTheme="majorHAnsi" w:hAnsiTheme="majorHAnsi" w:cstheme="majorHAnsi"/>
          <w:sz w:val="22"/>
          <w:szCs w:val="22"/>
        </w:rPr>
        <w:t xml:space="preserve">educational plan </w:t>
      </w:r>
      <w:r w:rsidR="00F576BA" w:rsidRPr="003B719A">
        <w:rPr>
          <w:rFonts w:asciiTheme="majorHAnsi" w:hAnsiTheme="majorHAnsi" w:cstheme="majorHAnsi"/>
          <w:sz w:val="22"/>
          <w:szCs w:val="22"/>
        </w:rPr>
        <w:t xml:space="preserve">for </w:t>
      </w:r>
      <w:r w:rsidR="00C700CD" w:rsidRPr="003B719A">
        <w:rPr>
          <w:rFonts w:asciiTheme="majorHAnsi" w:hAnsiTheme="majorHAnsi" w:cstheme="majorHAnsi"/>
          <w:sz w:val="22"/>
          <w:szCs w:val="22"/>
        </w:rPr>
        <w:t>you/</w:t>
      </w:r>
      <w:r w:rsidR="00F576BA" w:rsidRPr="003B719A">
        <w:rPr>
          <w:rFonts w:asciiTheme="majorHAnsi" w:hAnsiTheme="majorHAnsi" w:cstheme="majorHAnsi"/>
          <w:sz w:val="22"/>
          <w:szCs w:val="22"/>
        </w:rPr>
        <w:t>your student. This plan will</w:t>
      </w:r>
      <w:r w:rsidR="008A20A4" w:rsidRPr="003B719A">
        <w:rPr>
          <w:rFonts w:asciiTheme="majorHAnsi" w:hAnsiTheme="majorHAnsi" w:cstheme="majorHAnsi"/>
          <w:sz w:val="22"/>
          <w:szCs w:val="22"/>
        </w:rPr>
        <w:t xml:space="preserve"> outline</w:t>
      </w:r>
      <w:r w:rsidR="00F576BA" w:rsidRPr="003B719A">
        <w:rPr>
          <w:rFonts w:asciiTheme="majorHAnsi" w:hAnsiTheme="majorHAnsi" w:cstheme="majorHAnsi"/>
          <w:sz w:val="22"/>
          <w:szCs w:val="22"/>
        </w:rPr>
        <w:t xml:space="preserve"> </w:t>
      </w:r>
      <w:r w:rsidR="000F37A5" w:rsidRPr="003B719A">
        <w:rPr>
          <w:rFonts w:asciiTheme="majorHAnsi" w:hAnsiTheme="majorHAnsi" w:cstheme="majorHAnsi"/>
          <w:sz w:val="22"/>
          <w:szCs w:val="22"/>
        </w:rPr>
        <w:t>a class schedule</w:t>
      </w:r>
      <w:r w:rsidR="008A20A4" w:rsidRPr="003B719A">
        <w:rPr>
          <w:rFonts w:asciiTheme="majorHAnsi" w:hAnsiTheme="majorHAnsi" w:cstheme="majorHAnsi"/>
          <w:sz w:val="22"/>
          <w:szCs w:val="22"/>
        </w:rPr>
        <w:t xml:space="preserve"> and an estimate of teacher support hours </w:t>
      </w:r>
      <w:r w:rsidR="000F37A5" w:rsidRPr="003B719A">
        <w:rPr>
          <w:rFonts w:asciiTheme="majorHAnsi" w:hAnsiTheme="majorHAnsi" w:cstheme="majorHAnsi"/>
          <w:sz w:val="22"/>
          <w:szCs w:val="22"/>
        </w:rPr>
        <w:t>needed to achieve the</w:t>
      </w:r>
      <w:r w:rsidR="008A20A4" w:rsidRPr="003B719A">
        <w:rPr>
          <w:rFonts w:asciiTheme="majorHAnsi" w:hAnsiTheme="majorHAnsi" w:cstheme="majorHAnsi"/>
          <w:sz w:val="22"/>
          <w:szCs w:val="22"/>
        </w:rPr>
        <w:t xml:space="preserve"> desired outcome. </w:t>
      </w:r>
      <w:r w:rsidR="00920D36" w:rsidRPr="003B719A">
        <w:rPr>
          <w:rFonts w:asciiTheme="majorHAnsi" w:hAnsiTheme="majorHAnsi" w:cstheme="majorHAnsi"/>
          <w:sz w:val="22"/>
          <w:szCs w:val="22"/>
        </w:rPr>
        <w:t xml:space="preserve"> </w:t>
      </w:r>
      <w:r w:rsidR="00EC09DC" w:rsidRPr="003B719A">
        <w:rPr>
          <w:rFonts w:asciiTheme="majorHAnsi" w:hAnsiTheme="majorHAnsi" w:cstheme="majorHAnsi"/>
          <w:sz w:val="22"/>
          <w:szCs w:val="22"/>
        </w:rPr>
        <w:t>I·</w:t>
      </w:r>
      <w:r w:rsidR="000F37A5" w:rsidRPr="003B719A">
        <w:rPr>
          <w:rFonts w:asciiTheme="majorHAnsi" w:hAnsiTheme="majorHAnsi" w:cstheme="majorHAnsi"/>
          <w:sz w:val="22"/>
          <w:szCs w:val="22"/>
        </w:rPr>
        <w:t>School staff</w:t>
      </w:r>
      <w:r w:rsidR="009B0041" w:rsidRPr="003B719A">
        <w:rPr>
          <w:rFonts w:asciiTheme="majorHAnsi" w:hAnsiTheme="majorHAnsi" w:cstheme="majorHAnsi"/>
          <w:sz w:val="22"/>
          <w:szCs w:val="22"/>
        </w:rPr>
        <w:t xml:space="preserve"> will meet with you</w:t>
      </w:r>
      <w:r w:rsidRPr="003B719A">
        <w:rPr>
          <w:rFonts w:asciiTheme="majorHAnsi" w:hAnsiTheme="majorHAnsi" w:cstheme="majorHAnsi"/>
          <w:sz w:val="22"/>
          <w:szCs w:val="22"/>
        </w:rPr>
        <w:t xml:space="preserve"> every two months or on request to assess progress against these goals.  </w:t>
      </w:r>
    </w:p>
    <w:p w14:paraId="70F8FE64" w14:textId="1B44302D" w:rsidR="00B56237" w:rsidRDefault="00B56237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21F8ECEA" w14:textId="30A9EC3A" w:rsidR="00B56237" w:rsidRPr="003B719A" w:rsidRDefault="00394932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Virtual</w:t>
      </w:r>
      <w:r w:rsidR="00B56237" w:rsidRPr="00B56237">
        <w:rPr>
          <w:rFonts w:asciiTheme="majorHAnsi" w:hAnsiTheme="majorHAnsi" w:cstheme="majorHAnsi"/>
          <w:b/>
          <w:bCs/>
          <w:sz w:val="22"/>
          <w:szCs w:val="22"/>
        </w:rPr>
        <w:t xml:space="preserve"> Enrollment Process</w:t>
      </w:r>
      <w:r w:rsidR="00B56237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B56237">
        <w:rPr>
          <w:rFonts w:asciiTheme="majorHAnsi" w:hAnsiTheme="majorHAnsi" w:cstheme="majorHAnsi"/>
          <w:sz w:val="22"/>
          <w:szCs w:val="22"/>
        </w:rPr>
        <w:t xml:space="preserve"> During the </w:t>
      </w:r>
      <w:proofErr w:type="spellStart"/>
      <w:r w:rsidR="00B56237" w:rsidRPr="003B719A">
        <w:rPr>
          <w:rFonts w:asciiTheme="majorHAnsi" w:hAnsiTheme="majorHAnsi" w:cstheme="majorHAnsi"/>
          <w:sz w:val="22"/>
          <w:szCs w:val="22"/>
        </w:rPr>
        <w:t>I·School</w:t>
      </w:r>
      <w:proofErr w:type="spellEnd"/>
      <w:r w:rsidR="00B56237">
        <w:rPr>
          <w:rFonts w:asciiTheme="majorHAnsi" w:hAnsiTheme="majorHAnsi" w:cstheme="majorHAnsi"/>
          <w:sz w:val="22"/>
          <w:szCs w:val="22"/>
        </w:rPr>
        <w:t xml:space="preserve"> AP enrollment process, students will elect to be a traditional </w:t>
      </w:r>
      <w:proofErr w:type="spellStart"/>
      <w:r w:rsidR="00B56237" w:rsidRPr="003B719A">
        <w:rPr>
          <w:rFonts w:asciiTheme="majorHAnsi" w:hAnsiTheme="majorHAnsi" w:cstheme="majorHAnsi"/>
          <w:sz w:val="22"/>
          <w:szCs w:val="22"/>
        </w:rPr>
        <w:t>I·School</w:t>
      </w:r>
      <w:proofErr w:type="spellEnd"/>
      <w:r w:rsidR="00B56237">
        <w:rPr>
          <w:rFonts w:asciiTheme="majorHAnsi" w:hAnsiTheme="majorHAnsi" w:cstheme="majorHAnsi"/>
          <w:sz w:val="22"/>
          <w:szCs w:val="22"/>
        </w:rPr>
        <w:t xml:space="preserve"> student or participate </w:t>
      </w:r>
      <w:r>
        <w:rPr>
          <w:rFonts w:asciiTheme="majorHAnsi" w:hAnsiTheme="majorHAnsi" w:cstheme="majorHAnsi"/>
          <w:sz w:val="22"/>
          <w:szCs w:val="22"/>
        </w:rPr>
        <w:t xml:space="preserve">100% </w:t>
      </w:r>
      <w:r w:rsidR="00B56237">
        <w:rPr>
          <w:rFonts w:asciiTheme="majorHAnsi" w:hAnsiTheme="majorHAnsi" w:cstheme="majorHAnsi"/>
          <w:sz w:val="22"/>
          <w:szCs w:val="22"/>
        </w:rPr>
        <w:t xml:space="preserve">Virtually. </w:t>
      </w:r>
      <w:r>
        <w:rPr>
          <w:rFonts w:asciiTheme="majorHAnsi" w:hAnsiTheme="majorHAnsi" w:cstheme="majorHAnsi"/>
          <w:sz w:val="22"/>
          <w:szCs w:val="22"/>
        </w:rPr>
        <w:t xml:space="preserve">Virtual students will have the same assistance from </w:t>
      </w:r>
      <w:proofErr w:type="spellStart"/>
      <w:r w:rsidRPr="003B719A">
        <w:rPr>
          <w:rFonts w:asciiTheme="majorHAnsi" w:hAnsiTheme="majorHAnsi" w:cstheme="majorHAnsi"/>
          <w:sz w:val="22"/>
          <w:szCs w:val="22"/>
        </w:rPr>
        <w:t>I·School</w:t>
      </w:r>
      <w:proofErr w:type="spellEnd"/>
      <w:r w:rsidRPr="003B719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faculty, however, have elected to participate in </w:t>
      </w:r>
      <w:proofErr w:type="spellStart"/>
      <w:r w:rsidRPr="003B719A">
        <w:rPr>
          <w:rFonts w:asciiTheme="majorHAnsi" w:hAnsiTheme="majorHAnsi" w:cstheme="majorHAnsi"/>
          <w:sz w:val="22"/>
          <w:szCs w:val="22"/>
        </w:rPr>
        <w:t>I·School</w:t>
      </w:r>
      <w:proofErr w:type="spellEnd"/>
      <w:r w:rsidRPr="003B719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in an Al-A-Carte style of education. </w:t>
      </w:r>
      <w:r w:rsidR="00B56237">
        <w:rPr>
          <w:rFonts w:asciiTheme="majorHAnsi" w:hAnsiTheme="majorHAnsi" w:cstheme="majorHAnsi"/>
          <w:sz w:val="22"/>
          <w:szCs w:val="22"/>
        </w:rPr>
        <w:t xml:space="preserve">If students choose to participate virtually, individual educational plans will not be formed unless requested. </w:t>
      </w:r>
    </w:p>
    <w:p w14:paraId="11BE52B1" w14:textId="77777777" w:rsidR="00A72D5F" w:rsidRPr="003B719A" w:rsidRDefault="00A72D5F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27F00EDB" w14:textId="1ECCA0D3" w:rsidR="008A20A4" w:rsidRPr="003B719A" w:rsidRDefault="00A72D5F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b/>
          <w:bCs/>
          <w:sz w:val="22"/>
          <w:szCs w:val="22"/>
        </w:rPr>
        <w:t xml:space="preserve">Instructor Support. </w:t>
      </w:r>
      <w:r w:rsidR="00A813D3" w:rsidRPr="003B719A">
        <w:rPr>
          <w:rFonts w:asciiTheme="majorHAnsi" w:hAnsiTheme="majorHAnsi" w:cstheme="majorHAnsi"/>
          <w:sz w:val="22"/>
          <w:szCs w:val="22"/>
        </w:rPr>
        <w:t xml:space="preserve">Teaching support time includes assessment, testing, instruction, grading, </w:t>
      </w:r>
      <w:r w:rsidR="009B0041" w:rsidRPr="003B719A">
        <w:rPr>
          <w:rFonts w:asciiTheme="majorHAnsi" w:hAnsiTheme="majorHAnsi" w:cstheme="majorHAnsi"/>
          <w:sz w:val="22"/>
          <w:szCs w:val="22"/>
        </w:rPr>
        <w:t>counseling,</w:t>
      </w:r>
      <w:r w:rsidR="00A813D3" w:rsidRPr="003B719A">
        <w:rPr>
          <w:rFonts w:asciiTheme="majorHAnsi" w:hAnsiTheme="majorHAnsi" w:cstheme="majorHAnsi"/>
          <w:sz w:val="22"/>
          <w:szCs w:val="22"/>
        </w:rPr>
        <w:t xml:space="preserve"> and </w:t>
      </w:r>
      <w:r w:rsidR="00EC09DC" w:rsidRPr="003B719A">
        <w:rPr>
          <w:rFonts w:asciiTheme="majorHAnsi" w:hAnsiTheme="majorHAnsi" w:cstheme="majorHAnsi"/>
          <w:sz w:val="22"/>
          <w:szCs w:val="22"/>
        </w:rPr>
        <w:t>issuing transcripts</w:t>
      </w:r>
      <w:r w:rsidR="00A813D3" w:rsidRPr="003B719A">
        <w:rPr>
          <w:rFonts w:asciiTheme="majorHAnsi" w:hAnsiTheme="majorHAnsi" w:cstheme="majorHAnsi"/>
          <w:sz w:val="22"/>
          <w:szCs w:val="22"/>
        </w:rPr>
        <w:t xml:space="preserve">.  </w:t>
      </w:r>
      <w:r w:rsidR="00EC09DC" w:rsidRPr="003B719A">
        <w:rPr>
          <w:rFonts w:asciiTheme="majorHAnsi" w:hAnsiTheme="majorHAnsi" w:cstheme="majorHAnsi"/>
          <w:sz w:val="22"/>
          <w:szCs w:val="22"/>
        </w:rPr>
        <w:t xml:space="preserve">Instructors typically grade materials with students present.  </w:t>
      </w:r>
    </w:p>
    <w:p w14:paraId="3F76C24C" w14:textId="77777777" w:rsidR="008A20A4" w:rsidRPr="003B719A" w:rsidRDefault="008A20A4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4A08B62D" w14:textId="6CE144CA" w:rsidR="0085149F" w:rsidRPr="003B719A" w:rsidRDefault="00B00568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b/>
          <w:sz w:val="22"/>
          <w:szCs w:val="22"/>
        </w:rPr>
        <w:t>Course F</w:t>
      </w:r>
      <w:r w:rsidR="008A20A4" w:rsidRPr="003B719A">
        <w:rPr>
          <w:rFonts w:asciiTheme="majorHAnsi" w:hAnsiTheme="majorHAnsi" w:cstheme="majorHAnsi"/>
          <w:b/>
          <w:sz w:val="22"/>
          <w:szCs w:val="22"/>
        </w:rPr>
        <w:t>ees</w:t>
      </w:r>
      <w:r w:rsidR="009B0041" w:rsidRPr="003B719A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9B0041" w:rsidRPr="003B719A">
        <w:rPr>
          <w:rFonts w:asciiTheme="majorHAnsi" w:hAnsiTheme="majorHAnsi" w:cstheme="majorHAnsi"/>
          <w:sz w:val="22"/>
          <w:szCs w:val="22"/>
        </w:rPr>
        <w:t>All estimated fees</w:t>
      </w:r>
      <w:r w:rsidR="008A20A4" w:rsidRPr="003B719A">
        <w:rPr>
          <w:rFonts w:asciiTheme="majorHAnsi" w:hAnsiTheme="majorHAnsi" w:cstheme="majorHAnsi"/>
          <w:sz w:val="22"/>
          <w:szCs w:val="22"/>
        </w:rPr>
        <w:t xml:space="preserve"> are</w:t>
      </w:r>
      <w:r w:rsidR="009254D2" w:rsidRPr="003B719A">
        <w:rPr>
          <w:rFonts w:asciiTheme="majorHAnsi" w:hAnsiTheme="majorHAnsi" w:cstheme="majorHAnsi"/>
          <w:sz w:val="22"/>
          <w:szCs w:val="22"/>
        </w:rPr>
        <w:t xml:space="preserve"> to</w:t>
      </w:r>
      <w:r w:rsidR="00C1526B" w:rsidRPr="003B719A">
        <w:rPr>
          <w:rFonts w:asciiTheme="majorHAnsi" w:hAnsiTheme="majorHAnsi" w:cstheme="majorHAnsi"/>
          <w:sz w:val="22"/>
          <w:szCs w:val="22"/>
        </w:rPr>
        <w:t xml:space="preserve"> be paid in </w:t>
      </w:r>
      <w:r w:rsidR="002A0333" w:rsidRPr="003B719A">
        <w:rPr>
          <w:rFonts w:asciiTheme="majorHAnsi" w:hAnsiTheme="majorHAnsi" w:cstheme="majorHAnsi"/>
          <w:sz w:val="22"/>
          <w:szCs w:val="22"/>
        </w:rPr>
        <w:t xml:space="preserve">full in </w:t>
      </w:r>
      <w:r w:rsidR="009254D2" w:rsidRPr="003B719A">
        <w:rPr>
          <w:rFonts w:asciiTheme="majorHAnsi" w:hAnsiTheme="majorHAnsi" w:cstheme="majorHAnsi"/>
          <w:sz w:val="22"/>
          <w:szCs w:val="22"/>
        </w:rPr>
        <w:t>advance of instruction</w:t>
      </w:r>
      <w:r w:rsidR="009B0041" w:rsidRPr="003B719A">
        <w:rPr>
          <w:rFonts w:asciiTheme="majorHAnsi" w:hAnsiTheme="majorHAnsi" w:cstheme="majorHAnsi"/>
          <w:sz w:val="22"/>
          <w:szCs w:val="22"/>
        </w:rPr>
        <w:t>.</w:t>
      </w:r>
      <w:r w:rsidR="009254D2" w:rsidRPr="003B719A">
        <w:rPr>
          <w:rFonts w:asciiTheme="majorHAnsi" w:hAnsiTheme="majorHAnsi" w:cstheme="majorHAnsi"/>
          <w:sz w:val="22"/>
          <w:szCs w:val="22"/>
        </w:rPr>
        <w:t xml:space="preserve"> </w:t>
      </w:r>
      <w:r w:rsidR="009B0041" w:rsidRPr="003B719A">
        <w:rPr>
          <w:rFonts w:asciiTheme="majorHAnsi" w:hAnsiTheme="majorHAnsi" w:cstheme="majorHAnsi"/>
          <w:sz w:val="22"/>
          <w:szCs w:val="22"/>
        </w:rPr>
        <w:t>E</w:t>
      </w:r>
      <w:r w:rsidR="008A20A4" w:rsidRPr="003B719A">
        <w:rPr>
          <w:rFonts w:asciiTheme="majorHAnsi" w:hAnsiTheme="majorHAnsi" w:cstheme="majorHAnsi"/>
          <w:sz w:val="22"/>
          <w:szCs w:val="22"/>
        </w:rPr>
        <w:t xml:space="preserve">stimated student support hours will be billed in advance </w:t>
      </w:r>
      <w:r w:rsidR="003F0E1A" w:rsidRPr="003B719A">
        <w:rPr>
          <w:rFonts w:asciiTheme="majorHAnsi" w:hAnsiTheme="majorHAnsi" w:cstheme="majorHAnsi"/>
          <w:sz w:val="22"/>
          <w:szCs w:val="22"/>
        </w:rPr>
        <w:t>each month</w:t>
      </w:r>
      <w:r w:rsidR="008A20A4" w:rsidRPr="003B719A">
        <w:rPr>
          <w:rFonts w:asciiTheme="majorHAnsi" w:hAnsiTheme="majorHAnsi" w:cstheme="majorHAnsi"/>
          <w:sz w:val="22"/>
          <w:szCs w:val="22"/>
        </w:rPr>
        <w:t xml:space="preserve">. Any student support fees that exceed the monthly estimate will be separately </w:t>
      </w:r>
      <w:r w:rsidR="00E02001" w:rsidRPr="003B719A">
        <w:rPr>
          <w:rFonts w:asciiTheme="majorHAnsi" w:hAnsiTheme="majorHAnsi" w:cstheme="majorHAnsi"/>
          <w:sz w:val="22"/>
          <w:szCs w:val="22"/>
        </w:rPr>
        <w:t>invoiced</w:t>
      </w:r>
      <w:r w:rsidR="00A813D3" w:rsidRPr="003B719A">
        <w:rPr>
          <w:rFonts w:asciiTheme="majorHAnsi" w:hAnsiTheme="majorHAnsi" w:cstheme="majorHAnsi"/>
          <w:sz w:val="22"/>
          <w:szCs w:val="22"/>
        </w:rPr>
        <w:t>.  A</w:t>
      </w:r>
      <w:r w:rsidR="00E02001" w:rsidRPr="003B719A">
        <w:rPr>
          <w:rFonts w:asciiTheme="majorHAnsi" w:hAnsiTheme="majorHAnsi" w:cstheme="majorHAnsi"/>
          <w:sz w:val="22"/>
          <w:szCs w:val="22"/>
        </w:rPr>
        <w:t xml:space="preserve">ny hours not utilized will be carried over, as a credit, into the next month. </w:t>
      </w:r>
      <w:r w:rsidR="00F15ED9" w:rsidRPr="003B719A">
        <w:rPr>
          <w:rFonts w:asciiTheme="majorHAnsi" w:hAnsiTheme="majorHAnsi" w:cstheme="majorHAnsi"/>
          <w:sz w:val="22"/>
          <w:szCs w:val="22"/>
        </w:rPr>
        <w:t>Siblings may share</w:t>
      </w:r>
      <w:r w:rsidR="008D3EE6" w:rsidRPr="003B719A">
        <w:rPr>
          <w:rFonts w:asciiTheme="majorHAnsi" w:hAnsiTheme="majorHAnsi" w:cstheme="majorHAnsi"/>
          <w:sz w:val="22"/>
          <w:szCs w:val="22"/>
        </w:rPr>
        <w:t xml:space="preserve"> blocks of purchased tutoring time.</w:t>
      </w:r>
      <w:r w:rsidR="0057638F" w:rsidRPr="003B719A">
        <w:rPr>
          <w:rFonts w:asciiTheme="majorHAnsi" w:hAnsiTheme="majorHAnsi" w:cstheme="majorHAnsi"/>
          <w:sz w:val="22"/>
          <w:szCs w:val="22"/>
        </w:rPr>
        <w:t xml:space="preserve"> We accept credit cards, checks, cash, cash.me, and you may also email payment to </w:t>
      </w:r>
      <w:hyperlink r:id="rId12" w:history="1">
        <w:r w:rsidR="0057638F" w:rsidRPr="003B719A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payto@ischools.us</w:t>
        </w:r>
      </w:hyperlink>
      <w:r w:rsidR="0057638F" w:rsidRPr="003B719A">
        <w:rPr>
          <w:rFonts w:asciiTheme="majorHAnsi" w:hAnsiTheme="majorHAnsi" w:cstheme="majorHAnsi"/>
          <w:sz w:val="22"/>
          <w:szCs w:val="22"/>
        </w:rPr>
        <w:t xml:space="preserve"> if your bank provides that service.  If paying by credit card, there will be an additional 3.5% convenience fee.</w:t>
      </w:r>
    </w:p>
    <w:p w14:paraId="4B41AAA6" w14:textId="77777777" w:rsidR="0085149F" w:rsidRPr="003B719A" w:rsidRDefault="0085149F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313C7507" w14:textId="77777777" w:rsidR="00B00568" w:rsidRPr="003B719A" w:rsidRDefault="0085149F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b/>
          <w:sz w:val="22"/>
          <w:szCs w:val="22"/>
        </w:rPr>
        <w:lastRenderedPageBreak/>
        <w:t xml:space="preserve">Refunds. </w:t>
      </w:r>
      <w:r w:rsidR="009B0041" w:rsidRPr="003B719A">
        <w:rPr>
          <w:rFonts w:asciiTheme="majorHAnsi" w:hAnsiTheme="majorHAnsi" w:cstheme="majorHAnsi"/>
          <w:sz w:val="22"/>
          <w:szCs w:val="22"/>
        </w:rPr>
        <w:t xml:space="preserve">Refunds will be issued for any unused tutoring fees only. Course fees are non-refundable. </w:t>
      </w:r>
      <w:r w:rsidRPr="003B719A">
        <w:rPr>
          <w:rFonts w:asciiTheme="majorHAnsi" w:hAnsiTheme="majorHAnsi" w:cstheme="majorHAnsi"/>
          <w:sz w:val="22"/>
          <w:szCs w:val="22"/>
        </w:rPr>
        <w:t>Refunds will not be granted for dismissals due to discipline or academic misconduct.</w:t>
      </w:r>
    </w:p>
    <w:p w14:paraId="77625565" w14:textId="77777777" w:rsidR="00B00568" w:rsidRPr="003B719A" w:rsidRDefault="00B00568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59DC6133" w14:textId="49EE21BE" w:rsidR="00B73EBD" w:rsidRPr="003B719A" w:rsidRDefault="00B00568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b/>
          <w:sz w:val="22"/>
          <w:szCs w:val="22"/>
        </w:rPr>
        <w:t>Cancellations.</w:t>
      </w:r>
      <w:r w:rsidR="00EF4899" w:rsidRPr="003B719A">
        <w:rPr>
          <w:rFonts w:asciiTheme="majorHAnsi" w:hAnsiTheme="majorHAnsi" w:cstheme="majorHAnsi"/>
          <w:sz w:val="22"/>
          <w:szCs w:val="22"/>
        </w:rPr>
        <w:t xml:space="preserve"> </w:t>
      </w:r>
      <w:r w:rsidRPr="003B719A">
        <w:rPr>
          <w:rFonts w:asciiTheme="majorHAnsi" w:hAnsiTheme="majorHAnsi" w:cstheme="majorHAnsi"/>
          <w:sz w:val="22"/>
          <w:szCs w:val="22"/>
        </w:rPr>
        <w:t xml:space="preserve">You will be billed if your student fails to arrive for a scheduled </w:t>
      </w:r>
      <w:r w:rsidR="00B8440F" w:rsidRPr="003B719A">
        <w:rPr>
          <w:rFonts w:asciiTheme="majorHAnsi" w:hAnsiTheme="majorHAnsi" w:cstheme="majorHAnsi"/>
          <w:sz w:val="22"/>
          <w:szCs w:val="22"/>
        </w:rPr>
        <w:t>instruction</w:t>
      </w:r>
      <w:r w:rsidR="00EF4899" w:rsidRPr="003B719A">
        <w:rPr>
          <w:rFonts w:asciiTheme="majorHAnsi" w:hAnsiTheme="majorHAnsi" w:cstheme="majorHAnsi"/>
          <w:sz w:val="22"/>
          <w:szCs w:val="22"/>
        </w:rPr>
        <w:t xml:space="preserve"> session. </w:t>
      </w:r>
      <w:r w:rsidR="00BD012B">
        <w:rPr>
          <w:rFonts w:asciiTheme="majorHAnsi" w:hAnsiTheme="majorHAnsi" w:cstheme="majorHAnsi"/>
          <w:sz w:val="22"/>
          <w:szCs w:val="22"/>
        </w:rPr>
        <w:t>C</w:t>
      </w:r>
      <w:r w:rsidR="00E02001" w:rsidRPr="003B719A">
        <w:rPr>
          <w:rFonts w:asciiTheme="majorHAnsi" w:hAnsiTheme="majorHAnsi" w:cstheme="majorHAnsi"/>
          <w:sz w:val="22"/>
          <w:szCs w:val="22"/>
        </w:rPr>
        <w:t>ance</w:t>
      </w:r>
      <w:r w:rsidR="003F0E1A" w:rsidRPr="003B719A">
        <w:rPr>
          <w:rFonts w:asciiTheme="majorHAnsi" w:hAnsiTheme="majorHAnsi" w:cstheme="majorHAnsi"/>
          <w:sz w:val="22"/>
          <w:szCs w:val="22"/>
        </w:rPr>
        <w:t>l</w:t>
      </w:r>
      <w:r w:rsidR="00E02001" w:rsidRPr="003B719A">
        <w:rPr>
          <w:rFonts w:asciiTheme="majorHAnsi" w:hAnsiTheme="majorHAnsi" w:cstheme="majorHAnsi"/>
          <w:sz w:val="22"/>
          <w:szCs w:val="22"/>
        </w:rPr>
        <w:t>lation request</w:t>
      </w:r>
      <w:r w:rsidR="003F0E1A" w:rsidRPr="003B719A">
        <w:rPr>
          <w:rFonts w:asciiTheme="majorHAnsi" w:hAnsiTheme="majorHAnsi" w:cstheme="majorHAnsi"/>
          <w:sz w:val="22"/>
          <w:szCs w:val="22"/>
        </w:rPr>
        <w:t>s</w:t>
      </w:r>
      <w:r w:rsidR="00E02001" w:rsidRPr="003B719A">
        <w:rPr>
          <w:rFonts w:asciiTheme="majorHAnsi" w:hAnsiTheme="majorHAnsi" w:cstheme="majorHAnsi"/>
          <w:sz w:val="22"/>
          <w:szCs w:val="22"/>
        </w:rPr>
        <w:t xml:space="preserve"> must be received </w:t>
      </w:r>
      <w:r w:rsidR="00C700CD" w:rsidRPr="003B719A">
        <w:rPr>
          <w:rFonts w:asciiTheme="majorHAnsi" w:hAnsiTheme="majorHAnsi" w:cstheme="majorHAnsi"/>
          <w:sz w:val="22"/>
          <w:szCs w:val="22"/>
        </w:rPr>
        <w:t xml:space="preserve">at least </w:t>
      </w:r>
      <w:r w:rsidR="00E02001" w:rsidRPr="003B719A">
        <w:rPr>
          <w:rFonts w:asciiTheme="majorHAnsi" w:hAnsiTheme="majorHAnsi" w:cstheme="majorHAnsi"/>
          <w:sz w:val="22"/>
          <w:szCs w:val="22"/>
        </w:rPr>
        <w:t xml:space="preserve">24 hours </w:t>
      </w:r>
      <w:r w:rsidR="00C700CD" w:rsidRPr="003B719A">
        <w:rPr>
          <w:rFonts w:asciiTheme="majorHAnsi" w:hAnsiTheme="majorHAnsi" w:cstheme="majorHAnsi"/>
          <w:sz w:val="22"/>
          <w:szCs w:val="22"/>
        </w:rPr>
        <w:t xml:space="preserve">in advance </w:t>
      </w:r>
      <w:r w:rsidR="00E02001" w:rsidRPr="003B719A">
        <w:rPr>
          <w:rFonts w:asciiTheme="majorHAnsi" w:hAnsiTheme="majorHAnsi" w:cstheme="majorHAnsi"/>
          <w:sz w:val="22"/>
          <w:szCs w:val="22"/>
        </w:rPr>
        <w:t xml:space="preserve">of the scheduled </w:t>
      </w:r>
      <w:r w:rsidR="00EF4899" w:rsidRPr="003B719A">
        <w:rPr>
          <w:rFonts w:asciiTheme="majorHAnsi" w:hAnsiTheme="majorHAnsi" w:cstheme="majorHAnsi"/>
          <w:sz w:val="22"/>
          <w:szCs w:val="22"/>
        </w:rPr>
        <w:t xml:space="preserve">appointment </w:t>
      </w:r>
      <w:r w:rsidR="00E02001" w:rsidRPr="003B719A">
        <w:rPr>
          <w:rFonts w:asciiTheme="majorHAnsi" w:hAnsiTheme="majorHAnsi" w:cstheme="majorHAnsi"/>
          <w:sz w:val="22"/>
          <w:szCs w:val="22"/>
        </w:rPr>
        <w:t>time</w:t>
      </w:r>
      <w:r w:rsidR="003F0E1A" w:rsidRPr="003B719A">
        <w:rPr>
          <w:rFonts w:asciiTheme="majorHAnsi" w:hAnsiTheme="majorHAnsi" w:cstheme="majorHAnsi"/>
          <w:sz w:val="22"/>
          <w:szCs w:val="22"/>
        </w:rPr>
        <w:t xml:space="preserve"> to avoid being charged for </w:t>
      </w:r>
      <w:r w:rsidR="00EF4899" w:rsidRPr="003B719A">
        <w:rPr>
          <w:rFonts w:asciiTheme="majorHAnsi" w:hAnsiTheme="majorHAnsi" w:cstheme="majorHAnsi"/>
          <w:sz w:val="22"/>
          <w:szCs w:val="22"/>
        </w:rPr>
        <w:t>the session</w:t>
      </w:r>
      <w:r w:rsidR="00E02001" w:rsidRPr="003B719A">
        <w:rPr>
          <w:rFonts w:asciiTheme="majorHAnsi" w:hAnsiTheme="majorHAnsi" w:cstheme="majorHAnsi"/>
          <w:sz w:val="22"/>
          <w:szCs w:val="22"/>
        </w:rPr>
        <w:t>.</w:t>
      </w:r>
      <w:r w:rsidR="00B73EBD" w:rsidRPr="003B719A">
        <w:rPr>
          <w:rFonts w:asciiTheme="majorHAnsi" w:hAnsiTheme="majorHAnsi" w:cstheme="majorHAnsi"/>
          <w:sz w:val="22"/>
          <w:szCs w:val="22"/>
        </w:rPr>
        <w:t xml:space="preserve"> If there is a weather alert that creates unsafe driving conditions and you will not be coming to I·School</w:t>
      </w:r>
      <w:r w:rsidR="00EF4899" w:rsidRPr="003B719A">
        <w:rPr>
          <w:rFonts w:asciiTheme="majorHAnsi" w:hAnsiTheme="majorHAnsi" w:cstheme="majorHAnsi"/>
          <w:sz w:val="22"/>
          <w:szCs w:val="22"/>
        </w:rPr>
        <w:t xml:space="preserve"> for an appointment</w:t>
      </w:r>
      <w:r w:rsidR="00B73EBD" w:rsidRPr="003B719A">
        <w:rPr>
          <w:rFonts w:asciiTheme="majorHAnsi" w:hAnsiTheme="majorHAnsi" w:cstheme="majorHAnsi"/>
          <w:sz w:val="22"/>
          <w:szCs w:val="22"/>
        </w:rPr>
        <w:t>, you must notify I·School</w:t>
      </w:r>
      <w:r w:rsidR="00B73EBD" w:rsidRPr="003B719A">
        <w:rPr>
          <w:rStyle w:val="FootnoteReference"/>
          <w:rFonts w:asciiTheme="majorHAnsi" w:hAnsiTheme="majorHAnsi" w:cstheme="majorHAnsi"/>
          <w:sz w:val="22"/>
          <w:szCs w:val="22"/>
        </w:rPr>
        <w:footnoteReference w:id="1"/>
      </w:r>
      <w:r w:rsidR="00B73EBD" w:rsidRPr="003B719A">
        <w:rPr>
          <w:rFonts w:asciiTheme="majorHAnsi" w:hAnsiTheme="majorHAnsi" w:cstheme="majorHAnsi"/>
          <w:sz w:val="22"/>
          <w:szCs w:val="22"/>
        </w:rPr>
        <w:t xml:space="preserve"> prior to 9 AM on the morning of your appointment to avoid being charged. If you will not be coming </w:t>
      </w:r>
      <w:proofErr w:type="gramStart"/>
      <w:r w:rsidR="00B73EBD" w:rsidRPr="003B719A">
        <w:rPr>
          <w:rFonts w:asciiTheme="majorHAnsi" w:hAnsiTheme="majorHAnsi" w:cstheme="majorHAnsi"/>
          <w:sz w:val="22"/>
          <w:szCs w:val="22"/>
        </w:rPr>
        <w:t>in</w:t>
      </w:r>
      <w:r w:rsidR="00027B23">
        <w:rPr>
          <w:rFonts w:asciiTheme="majorHAnsi" w:hAnsiTheme="majorHAnsi" w:cstheme="majorHAnsi"/>
          <w:sz w:val="22"/>
          <w:szCs w:val="22"/>
        </w:rPr>
        <w:t xml:space="preserve"> to</w:t>
      </w:r>
      <w:proofErr w:type="gramEnd"/>
      <w:r w:rsidR="00027B23">
        <w:rPr>
          <w:rFonts w:asciiTheme="majorHAnsi" w:hAnsiTheme="majorHAnsi" w:cstheme="majorHAnsi"/>
          <w:sz w:val="22"/>
          <w:szCs w:val="22"/>
        </w:rPr>
        <w:t xml:space="preserve"> school</w:t>
      </w:r>
      <w:r w:rsidR="00B73EBD" w:rsidRPr="003B719A">
        <w:rPr>
          <w:rFonts w:asciiTheme="majorHAnsi" w:hAnsiTheme="majorHAnsi" w:cstheme="majorHAnsi"/>
          <w:sz w:val="22"/>
          <w:szCs w:val="22"/>
        </w:rPr>
        <w:t xml:space="preserve">, you can still keep your appointments by arranging </w:t>
      </w:r>
      <w:r w:rsidR="00EF4899" w:rsidRPr="003B719A">
        <w:rPr>
          <w:rFonts w:asciiTheme="majorHAnsi" w:hAnsiTheme="majorHAnsi" w:cstheme="majorHAnsi"/>
          <w:sz w:val="22"/>
          <w:szCs w:val="22"/>
        </w:rPr>
        <w:t xml:space="preserve">with your instructors </w:t>
      </w:r>
      <w:r w:rsidR="00B73EBD" w:rsidRPr="003B719A">
        <w:rPr>
          <w:rFonts w:asciiTheme="majorHAnsi" w:hAnsiTheme="majorHAnsi" w:cstheme="majorHAnsi"/>
          <w:sz w:val="22"/>
          <w:szCs w:val="22"/>
        </w:rPr>
        <w:t>to conduct the sessions via Skype</w:t>
      </w:r>
      <w:r w:rsidR="00B8440F" w:rsidRPr="003B719A">
        <w:rPr>
          <w:rFonts w:asciiTheme="majorHAnsi" w:hAnsiTheme="majorHAnsi" w:cstheme="majorHAnsi"/>
          <w:sz w:val="22"/>
          <w:szCs w:val="22"/>
        </w:rPr>
        <w:t>,</w:t>
      </w:r>
      <w:r w:rsidR="00B73EBD" w:rsidRPr="003B719A">
        <w:rPr>
          <w:rFonts w:asciiTheme="majorHAnsi" w:hAnsiTheme="majorHAnsi" w:cstheme="majorHAnsi"/>
          <w:sz w:val="22"/>
          <w:szCs w:val="22"/>
        </w:rPr>
        <w:t xml:space="preserve"> FaceTime</w:t>
      </w:r>
      <w:r w:rsidR="00B8440F" w:rsidRPr="003B719A">
        <w:rPr>
          <w:rFonts w:asciiTheme="majorHAnsi" w:hAnsiTheme="majorHAnsi" w:cstheme="majorHAnsi"/>
          <w:sz w:val="22"/>
          <w:szCs w:val="22"/>
        </w:rPr>
        <w:t>, phone, or other mutually acceptable means</w:t>
      </w:r>
      <w:r w:rsidR="00B73EBD" w:rsidRPr="003B719A">
        <w:rPr>
          <w:rFonts w:asciiTheme="majorHAnsi" w:hAnsiTheme="majorHAnsi" w:cstheme="majorHAnsi"/>
          <w:sz w:val="22"/>
          <w:szCs w:val="22"/>
        </w:rPr>
        <w:t>.</w:t>
      </w:r>
    </w:p>
    <w:p w14:paraId="7689D9EF" w14:textId="77777777" w:rsidR="00B73EBD" w:rsidRPr="003B719A" w:rsidRDefault="00B73EBD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794369D" w14:textId="77777777" w:rsidR="00BD012B" w:rsidRPr="003B719A" w:rsidRDefault="00BD012B" w:rsidP="00BD012B">
      <w:pPr>
        <w:ind w:left="36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b/>
          <w:sz w:val="22"/>
          <w:szCs w:val="22"/>
        </w:rPr>
        <w:t xml:space="preserve">Closings. </w:t>
      </w:r>
      <w:r w:rsidRPr="003B719A">
        <w:rPr>
          <w:rFonts w:asciiTheme="majorHAnsi" w:hAnsiTheme="majorHAnsi" w:cstheme="majorHAnsi"/>
          <w:sz w:val="22"/>
          <w:szCs w:val="22"/>
        </w:rPr>
        <w:t xml:space="preserve">If I·School is closed due to weather, any student appointments will be rescheduled. </w:t>
      </w:r>
    </w:p>
    <w:p w14:paraId="2BFFDE35" w14:textId="77777777" w:rsidR="00BD012B" w:rsidRPr="003B719A" w:rsidRDefault="00BD012B" w:rsidP="00BD012B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421E5F98" w14:textId="78C731D4" w:rsidR="009B0041" w:rsidRPr="003B719A" w:rsidRDefault="009B0041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b/>
          <w:sz w:val="22"/>
          <w:szCs w:val="22"/>
        </w:rPr>
        <w:t>Delinquent Accounts.</w:t>
      </w:r>
      <w:r w:rsidRPr="003B719A">
        <w:rPr>
          <w:rFonts w:asciiTheme="majorHAnsi" w:hAnsiTheme="majorHAnsi" w:cstheme="majorHAnsi"/>
          <w:sz w:val="22"/>
          <w:szCs w:val="22"/>
        </w:rPr>
        <w:t xml:space="preserve"> </w:t>
      </w:r>
      <w:r w:rsidR="00EC09DC" w:rsidRPr="003B719A">
        <w:rPr>
          <w:rFonts w:asciiTheme="majorHAnsi" w:hAnsiTheme="majorHAnsi" w:cstheme="majorHAnsi"/>
          <w:sz w:val="22"/>
          <w:szCs w:val="22"/>
        </w:rPr>
        <w:t>S</w:t>
      </w:r>
      <w:r w:rsidRPr="003B719A">
        <w:rPr>
          <w:rFonts w:asciiTheme="majorHAnsi" w:hAnsiTheme="majorHAnsi" w:cstheme="majorHAnsi"/>
          <w:sz w:val="22"/>
          <w:szCs w:val="22"/>
        </w:rPr>
        <w:t>tudent</w:t>
      </w:r>
      <w:r w:rsidR="00EC09DC" w:rsidRPr="003B719A">
        <w:rPr>
          <w:rFonts w:asciiTheme="majorHAnsi" w:hAnsiTheme="majorHAnsi" w:cstheme="majorHAnsi"/>
          <w:sz w:val="22"/>
          <w:szCs w:val="22"/>
        </w:rPr>
        <w:t>s</w:t>
      </w:r>
      <w:r w:rsidRPr="003B719A">
        <w:rPr>
          <w:rFonts w:asciiTheme="majorHAnsi" w:hAnsiTheme="majorHAnsi" w:cstheme="majorHAnsi"/>
          <w:sz w:val="22"/>
          <w:szCs w:val="22"/>
        </w:rPr>
        <w:t xml:space="preserve"> </w:t>
      </w:r>
      <w:r w:rsidR="00EC09DC" w:rsidRPr="003B719A">
        <w:rPr>
          <w:rFonts w:asciiTheme="majorHAnsi" w:hAnsiTheme="majorHAnsi" w:cstheme="majorHAnsi"/>
          <w:sz w:val="22"/>
          <w:szCs w:val="22"/>
        </w:rPr>
        <w:t xml:space="preserve">with delinquent accounts </w:t>
      </w:r>
      <w:r w:rsidRPr="003B719A">
        <w:rPr>
          <w:rFonts w:asciiTheme="majorHAnsi" w:hAnsiTheme="majorHAnsi" w:cstheme="majorHAnsi"/>
          <w:sz w:val="22"/>
          <w:szCs w:val="22"/>
        </w:rPr>
        <w:t>will not be able to continue coursework or receive transcripts.</w:t>
      </w:r>
      <w:r w:rsidR="00083FB0">
        <w:rPr>
          <w:rFonts w:asciiTheme="majorHAnsi" w:hAnsiTheme="majorHAnsi" w:cstheme="majorHAnsi"/>
          <w:sz w:val="22"/>
          <w:szCs w:val="22"/>
        </w:rPr>
        <w:t xml:space="preserve">  Accounts must be in good standing for a final transcript to be issued.</w:t>
      </w:r>
    </w:p>
    <w:p w14:paraId="22460EEE" w14:textId="77777777" w:rsidR="009B0041" w:rsidRPr="003B719A" w:rsidRDefault="009B0041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8044ECA" w14:textId="0BD8554A" w:rsidR="00E66332" w:rsidRPr="003B719A" w:rsidRDefault="00EE36AF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 xml:space="preserve">Please sign </w:t>
      </w:r>
      <w:r w:rsidR="002A0333" w:rsidRPr="003B719A">
        <w:rPr>
          <w:rFonts w:asciiTheme="majorHAnsi" w:hAnsiTheme="majorHAnsi" w:cstheme="majorHAnsi"/>
          <w:sz w:val="22"/>
          <w:szCs w:val="22"/>
        </w:rPr>
        <w:t xml:space="preserve">the </w:t>
      </w:r>
      <w:r w:rsidRPr="003B719A">
        <w:rPr>
          <w:rFonts w:asciiTheme="majorHAnsi" w:hAnsiTheme="majorHAnsi" w:cstheme="majorHAnsi"/>
          <w:sz w:val="22"/>
          <w:szCs w:val="22"/>
        </w:rPr>
        <w:t>acknowledge</w:t>
      </w:r>
      <w:r w:rsidR="002A0333" w:rsidRPr="003B719A">
        <w:rPr>
          <w:rFonts w:asciiTheme="majorHAnsi" w:hAnsiTheme="majorHAnsi" w:cstheme="majorHAnsi"/>
          <w:sz w:val="22"/>
          <w:szCs w:val="22"/>
        </w:rPr>
        <w:t>ment</w:t>
      </w:r>
      <w:r w:rsidRPr="003B719A">
        <w:rPr>
          <w:rFonts w:asciiTheme="majorHAnsi" w:hAnsiTheme="majorHAnsi" w:cstheme="majorHAnsi"/>
          <w:sz w:val="22"/>
          <w:szCs w:val="22"/>
        </w:rPr>
        <w:t xml:space="preserve"> that you have </w:t>
      </w:r>
      <w:r w:rsidR="002A0333" w:rsidRPr="003B719A">
        <w:rPr>
          <w:rFonts w:asciiTheme="majorHAnsi" w:hAnsiTheme="majorHAnsi" w:cstheme="majorHAnsi"/>
          <w:sz w:val="22"/>
          <w:szCs w:val="22"/>
        </w:rPr>
        <w:t>accept</w:t>
      </w:r>
      <w:r w:rsidR="00102A3C" w:rsidRPr="003B719A">
        <w:rPr>
          <w:rFonts w:asciiTheme="majorHAnsi" w:hAnsiTheme="majorHAnsi" w:cstheme="majorHAnsi"/>
          <w:sz w:val="22"/>
          <w:szCs w:val="22"/>
        </w:rPr>
        <w:t>ed</w:t>
      </w:r>
      <w:r w:rsidR="002A0333" w:rsidRPr="003B719A">
        <w:rPr>
          <w:rFonts w:asciiTheme="majorHAnsi" w:hAnsiTheme="majorHAnsi" w:cstheme="majorHAnsi"/>
          <w:sz w:val="22"/>
          <w:szCs w:val="22"/>
        </w:rPr>
        <w:t xml:space="preserve"> the terms above, which </w:t>
      </w:r>
      <w:r w:rsidRPr="003B719A">
        <w:rPr>
          <w:rFonts w:asciiTheme="majorHAnsi" w:hAnsiTheme="majorHAnsi" w:cstheme="majorHAnsi"/>
          <w:sz w:val="22"/>
          <w:szCs w:val="22"/>
        </w:rPr>
        <w:t>allow</w:t>
      </w:r>
      <w:r w:rsidR="00920D36" w:rsidRPr="003B719A">
        <w:rPr>
          <w:rFonts w:asciiTheme="majorHAnsi" w:hAnsiTheme="majorHAnsi" w:cstheme="majorHAnsi"/>
          <w:sz w:val="22"/>
          <w:szCs w:val="22"/>
        </w:rPr>
        <w:t>s</w:t>
      </w:r>
      <w:r w:rsidR="00E66332" w:rsidRPr="003B719A">
        <w:rPr>
          <w:rFonts w:asciiTheme="majorHAnsi" w:hAnsiTheme="majorHAnsi" w:cstheme="majorHAnsi"/>
          <w:sz w:val="22"/>
          <w:szCs w:val="22"/>
        </w:rPr>
        <w:t xml:space="preserve"> us to proceed with your enrollment</w:t>
      </w:r>
      <w:r w:rsidRPr="003B719A">
        <w:rPr>
          <w:rFonts w:asciiTheme="majorHAnsi" w:hAnsiTheme="majorHAnsi" w:cstheme="majorHAnsi"/>
          <w:sz w:val="22"/>
          <w:szCs w:val="22"/>
        </w:rPr>
        <w:t>.</w:t>
      </w:r>
    </w:p>
    <w:p w14:paraId="784F69C1" w14:textId="77777777" w:rsidR="00DB01C6" w:rsidRPr="003B719A" w:rsidRDefault="00DB01C6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EDE20B4" w14:textId="77777777" w:rsidR="00885EA8" w:rsidRDefault="00C700CD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 xml:space="preserve">Student OR </w:t>
      </w:r>
      <w:r w:rsidR="00EE36AF" w:rsidRPr="003B719A">
        <w:rPr>
          <w:rFonts w:asciiTheme="majorHAnsi" w:hAnsiTheme="majorHAnsi" w:cstheme="majorHAnsi"/>
          <w:sz w:val="22"/>
          <w:szCs w:val="22"/>
        </w:rPr>
        <w:t>Parent/Legal Guardian</w:t>
      </w:r>
      <w:r w:rsidR="00C648D2" w:rsidRPr="003B719A">
        <w:rPr>
          <w:rFonts w:asciiTheme="majorHAnsi" w:hAnsiTheme="majorHAnsi" w:cstheme="majorHAnsi"/>
          <w:sz w:val="22"/>
          <w:szCs w:val="22"/>
        </w:rPr>
        <w:t xml:space="preserve"> </w:t>
      </w:r>
      <w:r w:rsidRPr="003B719A">
        <w:rPr>
          <w:rFonts w:asciiTheme="majorHAnsi" w:hAnsiTheme="majorHAnsi" w:cstheme="majorHAnsi"/>
          <w:sz w:val="22"/>
          <w:szCs w:val="22"/>
        </w:rPr>
        <w:t>(if student is under age 18)</w:t>
      </w:r>
    </w:p>
    <w:p w14:paraId="22966439" w14:textId="77777777" w:rsidR="00885EA8" w:rsidRDefault="00885EA8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999112B" w14:textId="55290AF6" w:rsidR="00EE36AF" w:rsidRPr="003B719A" w:rsidRDefault="00EE36AF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r w:rsidRPr="003B719A">
        <w:rPr>
          <w:rFonts w:asciiTheme="majorHAnsi" w:hAnsiTheme="majorHAnsi" w:cstheme="majorHAnsi"/>
          <w:sz w:val="22"/>
          <w:szCs w:val="22"/>
        </w:rPr>
        <w:t>(</w:t>
      </w:r>
      <w:r w:rsidR="00885EA8">
        <w:rPr>
          <w:rFonts w:asciiTheme="majorHAnsi" w:hAnsiTheme="majorHAnsi" w:cstheme="majorHAnsi"/>
          <w:sz w:val="22"/>
          <w:szCs w:val="22"/>
        </w:rPr>
        <w:t>P</w:t>
      </w:r>
      <w:r w:rsidRPr="003B719A">
        <w:rPr>
          <w:rFonts w:asciiTheme="majorHAnsi" w:hAnsiTheme="majorHAnsi" w:cstheme="majorHAnsi"/>
          <w:sz w:val="22"/>
          <w:szCs w:val="22"/>
        </w:rPr>
        <w:t>rint name</w:t>
      </w:r>
      <w:proofErr w:type="gramStart"/>
      <w:r w:rsidRPr="003B719A">
        <w:rPr>
          <w:rFonts w:asciiTheme="majorHAnsi" w:hAnsiTheme="majorHAnsi" w:cstheme="majorHAnsi"/>
          <w:sz w:val="22"/>
          <w:szCs w:val="22"/>
        </w:rPr>
        <w:t>):_</w:t>
      </w:r>
      <w:proofErr w:type="gramEnd"/>
      <w:r w:rsidRPr="003B719A">
        <w:rPr>
          <w:rFonts w:asciiTheme="majorHAnsi" w:hAnsiTheme="majorHAnsi" w:cstheme="majorHAnsi"/>
          <w:sz w:val="22"/>
          <w:szCs w:val="22"/>
        </w:rPr>
        <w:t>_____________</w:t>
      </w:r>
      <w:r w:rsidR="00A5067B" w:rsidRPr="003B719A">
        <w:rPr>
          <w:rFonts w:asciiTheme="majorHAnsi" w:hAnsiTheme="majorHAnsi" w:cstheme="majorHAnsi"/>
          <w:sz w:val="22"/>
          <w:szCs w:val="22"/>
        </w:rPr>
        <w:t>___________</w:t>
      </w:r>
      <w:r w:rsidRPr="003B719A">
        <w:rPr>
          <w:rFonts w:asciiTheme="majorHAnsi" w:hAnsiTheme="majorHAnsi" w:cstheme="majorHAnsi"/>
          <w:sz w:val="22"/>
          <w:szCs w:val="22"/>
        </w:rPr>
        <w:t>_____________</w:t>
      </w:r>
      <w:r w:rsidR="00AF2620" w:rsidRPr="003B719A">
        <w:rPr>
          <w:rFonts w:asciiTheme="majorHAnsi" w:hAnsiTheme="majorHAnsi" w:cstheme="majorHAnsi"/>
          <w:sz w:val="22"/>
          <w:szCs w:val="22"/>
        </w:rPr>
        <w:t>________</w:t>
      </w:r>
    </w:p>
    <w:p w14:paraId="2034626F" w14:textId="77777777" w:rsidR="00EE36AF" w:rsidRPr="003B719A" w:rsidRDefault="00EE36AF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338CBE50" w14:textId="77777777" w:rsidR="00885EA8" w:rsidRDefault="00EE36AF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proofErr w:type="gramStart"/>
      <w:r w:rsidRPr="003B719A">
        <w:rPr>
          <w:rFonts w:asciiTheme="majorHAnsi" w:hAnsiTheme="majorHAnsi" w:cstheme="majorHAnsi"/>
          <w:sz w:val="22"/>
          <w:szCs w:val="22"/>
        </w:rPr>
        <w:t>Signature:_</w:t>
      </w:r>
      <w:proofErr w:type="gramEnd"/>
      <w:r w:rsidRPr="003B719A">
        <w:rPr>
          <w:rFonts w:asciiTheme="majorHAnsi" w:hAnsiTheme="majorHAnsi" w:cstheme="majorHAnsi"/>
          <w:sz w:val="22"/>
          <w:szCs w:val="22"/>
        </w:rPr>
        <w:t>_________________________________________</w:t>
      </w:r>
      <w:r w:rsidR="00920D36" w:rsidRPr="003B719A">
        <w:rPr>
          <w:rFonts w:asciiTheme="majorHAnsi" w:hAnsiTheme="majorHAnsi" w:cstheme="majorHAnsi"/>
          <w:sz w:val="22"/>
          <w:szCs w:val="22"/>
        </w:rPr>
        <w:t>_____</w:t>
      </w:r>
      <w:r w:rsidRPr="003B719A">
        <w:rPr>
          <w:rFonts w:asciiTheme="majorHAnsi" w:hAnsiTheme="majorHAnsi" w:cstheme="majorHAnsi"/>
          <w:sz w:val="22"/>
          <w:szCs w:val="22"/>
        </w:rPr>
        <w:t>_</w:t>
      </w:r>
    </w:p>
    <w:p w14:paraId="473BF607" w14:textId="77777777" w:rsidR="00885EA8" w:rsidRDefault="00885EA8" w:rsidP="007C0EB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4B0FE90" w14:textId="4128EBBA" w:rsidR="00EE36AF" w:rsidRPr="003B719A" w:rsidRDefault="00EE36AF" w:rsidP="007C0EB5">
      <w:pPr>
        <w:ind w:left="360"/>
        <w:rPr>
          <w:rFonts w:asciiTheme="majorHAnsi" w:hAnsiTheme="majorHAnsi" w:cstheme="majorHAnsi"/>
          <w:sz w:val="22"/>
          <w:szCs w:val="22"/>
        </w:rPr>
      </w:pPr>
      <w:proofErr w:type="gramStart"/>
      <w:r w:rsidRPr="003B719A">
        <w:rPr>
          <w:rFonts w:asciiTheme="majorHAnsi" w:hAnsiTheme="majorHAnsi" w:cstheme="majorHAnsi"/>
          <w:sz w:val="22"/>
          <w:szCs w:val="22"/>
        </w:rPr>
        <w:t>Date:_</w:t>
      </w:r>
      <w:proofErr w:type="gramEnd"/>
      <w:r w:rsidR="00885EA8">
        <w:rPr>
          <w:rFonts w:asciiTheme="majorHAnsi" w:hAnsiTheme="majorHAnsi" w:cstheme="majorHAnsi"/>
          <w:sz w:val="22"/>
          <w:szCs w:val="22"/>
        </w:rPr>
        <w:t>_______________________</w:t>
      </w:r>
      <w:r w:rsidRPr="003B719A">
        <w:rPr>
          <w:rFonts w:asciiTheme="majorHAnsi" w:hAnsiTheme="majorHAnsi" w:cstheme="majorHAnsi"/>
          <w:sz w:val="22"/>
          <w:szCs w:val="22"/>
        </w:rPr>
        <w:t>_______</w:t>
      </w:r>
      <w:r w:rsidR="00920D36" w:rsidRPr="003B719A">
        <w:rPr>
          <w:rFonts w:asciiTheme="majorHAnsi" w:hAnsiTheme="majorHAnsi" w:cstheme="majorHAnsi"/>
          <w:sz w:val="22"/>
          <w:szCs w:val="22"/>
        </w:rPr>
        <w:t>____</w:t>
      </w:r>
      <w:r w:rsidRPr="003B719A">
        <w:rPr>
          <w:rFonts w:asciiTheme="majorHAnsi" w:hAnsiTheme="majorHAnsi" w:cstheme="majorHAnsi"/>
          <w:sz w:val="22"/>
          <w:szCs w:val="22"/>
        </w:rPr>
        <w:t>___</w:t>
      </w:r>
      <w:r w:rsidR="00A5067B" w:rsidRPr="003B719A">
        <w:rPr>
          <w:rFonts w:asciiTheme="majorHAnsi" w:hAnsiTheme="majorHAnsi" w:cstheme="majorHAnsi"/>
          <w:sz w:val="22"/>
          <w:szCs w:val="22"/>
        </w:rPr>
        <w:t>__</w:t>
      </w:r>
      <w:r w:rsidRPr="003B719A">
        <w:rPr>
          <w:rFonts w:asciiTheme="majorHAnsi" w:hAnsiTheme="majorHAnsi" w:cstheme="majorHAnsi"/>
          <w:sz w:val="22"/>
          <w:szCs w:val="22"/>
        </w:rPr>
        <w:t>__</w:t>
      </w:r>
      <w:r w:rsidR="00AF2620" w:rsidRPr="003B719A">
        <w:rPr>
          <w:rFonts w:asciiTheme="majorHAnsi" w:hAnsiTheme="majorHAnsi" w:cstheme="majorHAnsi"/>
          <w:sz w:val="22"/>
          <w:szCs w:val="22"/>
        </w:rPr>
        <w:t>__________</w:t>
      </w:r>
    </w:p>
    <w:p w14:paraId="6522A3AA" w14:textId="77777777" w:rsidR="00F67736" w:rsidRPr="003B719A" w:rsidRDefault="00F67736" w:rsidP="007C0EB5">
      <w:pPr>
        <w:ind w:left="360"/>
        <w:rPr>
          <w:rFonts w:asciiTheme="majorHAnsi" w:hAnsiTheme="majorHAnsi" w:cstheme="majorHAnsi"/>
          <w:b/>
          <w:i/>
          <w:sz w:val="22"/>
          <w:szCs w:val="22"/>
        </w:rPr>
      </w:pPr>
    </w:p>
    <w:p w14:paraId="391CB8E2" w14:textId="77777777" w:rsidR="00885EA8" w:rsidRDefault="00885EA8" w:rsidP="00F67736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3F2211EE" w14:textId="77777777" w:rsidR="00885EA8" w:rsidRDefault="00885EA8" w:rsidP="00F67736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44AACA8D" w14:textId="1DED9962" w:rsidR="00601E6C" w:rsidRPr="003B719A" w:rsidRDefault="00EE36AF" w:rsidP="00F67736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3B719A">
        <w:rPr>
          <w:rFonts w:asciiTheme="majorHAnsi" w:hAnsiTheme="majorHAnsi" w:cstheme="majorHAnsi"/>
          <w:b/>
          <w:i/>
          <w:sz w:val="22"/>
          <w:szCs w:val="22"/>
        </w:rPr>
        <w:t>Thank you for choosing I·School, providing “School Your Way</w:t>
      </w:r>
      <w:r w:rsidR="003678BA" w:rsidRPr="003B719A">
        <w:rPr>
          <w:rFonts w:asciiTheme="majorHAnsi" w:hAnsiTheme="majorHAnsi" w:cstheme="majorHAnsi"/>
          <w:b/>
          <w:i/>
          <w:sz w:val="22"/>
          <w:szCs w:val="22"/>
        </w:rPr>
        <w:t>.</w:t>
      </w:r>
      <w:r w:rsidR="00C648D2" w:rsidRPr="003B719A">
        <w:rPr>
          <w:rFonts w:asciiTheme="majorHAnsi" w:hAnsiTheme="majorHAnsi" w:cstheme="majorHAnsi"/>
          <w:b/>
          <w:i/>
          <w:sz w:val="22"/>
          <w:szCs w:val="22"/>
        </w:rPr>
        <w:t>”</w:t>
      </w:r>
    </w:p>
    <w:p w14:paraId="12CA44F8" w14:textId="77777777" w:rsidR="00CD1A91" w:rsidRPr="003B719A" w:rsidRDefault="00CD1A91" w:rsidP="00F6773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37DDDF1" w14:textId="62D16016" w:rsidR="002515CF" w:rsidRPr="00B73EBD" w:rsidRDefault="002515CF" w:rsidP="000916F3">
      <w:pPr>
        <w:ind w:firstLine="720"/>
        <w:jc w:val="center"/>
        <w:rPr>
          <w:rFonts w:ascii="Calibri" w:hAnsi="Calibri"/>
          <w:sz w:val="18"/>
          <w:szCs w:val="18"/>
          <w:u w:val="single"/>
        </w:rPr>
      </w:pPr>
      <w:r w:rsidRPr="003B719A">
        <w:rPr>
          <w:rFonts w:asciiTheme="majorHAnsi" w:hAnsiTheme="majorHAnsi" w:cstheme="majorHAnsi"/>
          <w:sz w:val="22"/>
          <w:szCs w:val="22"/>
        </w:rPr>
        <w:t xml:space="preserve">eLearning Cafes, Inc., dba </w:t>
      </w:r>
      <w:proofErr w:type="spellStart"/>
      <w:r w:rsidR="00071907" w:rsidRPr="003B719A">
        <w:rPr>
          <w:rFonts w:asciiTheme="majorHAnsi" w:hAnsiTheme="majorHAnsi" w:cstheme="majorHAnsi"/>
          <w:sz w:val="22"/>
          <w:szCs w:val="22"/>
        </w:rPr>
        <w:t>I∙Schools</w:t>
      </w:r>
      <w:proofErr w:type="spellEnd"/>
      <w:r w:rsidRPr="003B719A">
        <w:rPr>
          <w:rFonts w:asciiTheme="majorHAnsi" w:hAnsiTheme="majorHAnsi" w:cstheme="majorHAnsi"/>
          <w:sz w:val="22"/>
          <w:szCs w:val="22"/>
        </w:rPr>
        <w:t xml:space="preserve"> does not discriminate on the basis of age, race, color, national origin, gender or handicap.</w:t>
      </w:r>
    </w:p>
    <w:sectPr w:rsidR="002515CF" w:rsidRPr="00B73EBD" w:rsidSect="00885EA8">
      <w:footnotePr>
        <w:numFmt w:val="chicago"/>
      </w:footnotePr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7CEA" w14:textId="77777777" w:rsidR="003F0564" w:rsidRDefault="003F0564" w:rsidP="00A944B7">
      <w:r>
        <w:separator/>
      </w:r>
    </w:p>
  </w:endnote>
  <w:endnote w:type="continuationSeparator" w:id="0">
    <w:p w14:paraId="3B6E520C" w14:textId="77777777" w:rsidR="003F0564" w:rsidRDefault="003F0564" w:rsidP="00A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360"/>
      <w:gridCol w:w="9108"/>
    </w:tblGrid>
    <w:tr w:rsidR="00EF4899" w:rsidRPr="008B68E7" w14:paraId="64494D14" w14:textId="77777777" w:rsidTr="00EF4899">
      <w:tc>
        <w:tcPr>
          <w:tcW w:w="360" w:type="dxa"/>
          <w:shd w:val="clear" w:color="auto" w:fill="auto"/>
        </w:tcPr>
        <w:p w14:paraId="62C2C6C7" w14:textId="77777777" w:rsidR="00EF4899" w:rsidRPr="008B68E7" w:rsidRDefault="00EF4899" w:rsidP="00EF4899">
          <w:pPr>
            <w:jc w:val="center"/>
            <w:rPr>
              <w:rFonts w:ascii="Calibri" w:hAnsi="Calibri"/>
              <w:b/>
            </w:rPr>
          </w:pPr>
          <w:r w:rsidRPr="008B68E7">
            <w:rPr>
              <w:rFonts w:ascii="Calibri" w:hAnsi="Calibri"/>
              <w:b/>
            </w:rPr>
            <w:fldChar w:fldCharType="begin"/>
          </w:r>
          <w:r w:rsidRPr="008B68E7">
            <w:rPr>
              <w:rFonts w:ascii="Calibri" w:hAnsi="Calibri"/>
              <w:b/>
            </w:rPr>
            <w:instrText xml:space="preserve"> PAGE   \* MERGEFORMAT </w:instrText>
          </w:r>
          <w:r w:rsidRPr="008B68E7">
            <w:rPr>
              <w:rFonts w:ascii="Calibri" w:hAnsi="Calibri"/>
              <w:b/>
            </w:rPr>
            <w:fldChar w:fldCharType="separate"/>
          </w:r>
          <w:r w:rsidRPr="008B68E7">
            <w:rPr>
              <w:rFonts w:ascii="Calibri" w:hAnsi="Calibri"/>
              <w:b/>
              <w:noProof/>
            </w:rPr>
            <w:t>2</w:t>
          </w:r>
          <w:r w:rsidRPr="008B68E7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auto"/>
        </w:tcPr>
        <w:p w14:paraId="6550B554" w14:textId="77777777" w:rsidR="00EF4899" w:rsidRPr="008B68E7" w:rsidRDefault="00EF4899" w:rsidP="00EF4899">
          <w:pPr>
            <w:rPr>
              <w:rFonts w:ascii="Calibri" w:eastAsia="MS Gothic" w:hAnsi="Calibri"/>
              <w:b/>
              <w:bdr w:val="single" w:sz="4" w:space="0" w:color="FFFFFF"/>
            </w:rPr>
          </w:pPr>
          <w:r w:rsidRPr="008B68E7">
            <w:rPr>
              <w:rFonts w:ascii="Calibri" w:eastAsia="MS Gothic" w:hAnsi="Calibri"/>
              <w:b/>
              <w:bdr w:val="single" w:sz="4" w:space="0" w:color="FFFFFF"/>
            </w:rPr>
            <w:t>[Type the document title]</w:t>
          </w:r>
        </w:p>
      </w:tc>
    </w:tr>
  </w:tbl>
  <w:p w14:paraId="6B1ED1E1" w14:textId="77777777" w:rsidR="00EF4899" w:rsidRDefault="00EF4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B709" w14:textId="78538A3C" w:rsidR="00EF4899" w:rsidRPr="00562874" w:rsidRDefault="001751E2" w:rsidP="00550732">
    <w:pPr>
      <w:pStyle w:val="Footer"/>
      <w:ind w:left="-81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8/22/2019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EF4899" w:rsidRPr="00BE5695" w14:paraId="510C1FB0" w14:textId="77777777">
      <w:tc>
        <w:tcPr>
          <w:tcW w:w="360" w:type="dxa"/>
          <w:shd w:val="clear" w:color="auto" w:fill="DBE5F1" w:themeFill="accent1" w:themeFillTint="33"/>
        </w:tcPr>
        <w:p w14:paraId="13662F4E" w14:textId="77777777" w:rsidR="00EF4899" w:rsidRPr="00BE5695" w:rsidRDefault="00EF4899" w:rsidP="000F37A5">
          <w:pPr>
            <w:jc w:val="center"/>
            <w:rPr>
              <w:rFonts w:ascii="Calibri" w:hAnsi="Calibri"/>
              <w:b/>
            </w:rPr>
          </w:pPr>
          <w:r>
            <w:rPr>
              <w:rFonts w:ascii="Times New Roman" w:hAnsi="Times New Roman"/>
            </w:rPr>
            <w:fldChar w:fldCharType="begin"/>
          </w:r>
          <w:r>
            <w:instrText xml:space="preserve"> PAGE   \* MERGEFORMAT </w:instrText>
          </w:r>
          <w:r>
            <w:rPr>
              <w:rFonts w:ascii="Times New Roman" w:hAnsi="Times New Roman"/>
            </w:rPr>
            <w:fldChar w:fldCharType="separate"/>
          </w:r>
          <w:r w:rsidRPr="00EC09DC">
            <w:rPr>
              <w:rFonts w:ascii="Calibri" w:hAnsi="Calibri"/>
              <w:b/>
              <w:noProof/>
            </w:rPr>
            <w:t>2</w:t>
          </w:r>
          <w:r>
            <w:rPr>
              <w:rFonts w:ascii="Calibri" w:hAnsi="Calibri"/>
              <w:b/>
              <w:noProof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23186C5" w14:textId="77777777" w:rsidR="00EF4899" w:rsidRPr="00BE5695" w:rsidRDefault="003F0564" w:rsidP="000F37A5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734DF84E6A1FAB49A89A7789AEB4C86D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EF4899" w:rsidRPr="00BE5695"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592880E5" w14:textId="77777777" w:rsidR="00EF4899" w:rsidRDefault="00EF489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3E2E" w14:textId="2938DCAE" w:rsidR="00EF4899" w:rsidRPr="00CF0AC7" w:rsidRDefault="00EF4899" w:rsidP="00CF0AC7">
    <w:pPr>
      <w:pStyle w:val="Footer"/>
      <w:ind w:left="-72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10/16/14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5501B" w14:textId="77777777" w:rsidR="003F0564" w:rsidRDefault="003F0564" w:rsidP="00A944B7">
      <w:r>
        <w:separator/>
      </w:r>
    </w:p>
  </w:footnote>
  <w:footnote w:type="continuationSeparator" w:id="0">
    <w:p w14:paraId="7F10F138" w14:textId="77777777" w:rsidR="003F0564" w:rsidRDefault="003F0564" w:rsidP="00A944B7">
      <w:r>
        <w:continuationSeparator/>
      </w:r>
    </w:p>
  </w:footnote>
  <w:footnote w:id="1">
    <w:p w14:paraId="2B98B4F9" w14:textId="6536C387" w:rsidR="00EF4899" w:rsidRPr="00B73EBD" w:rsidRDefault="00EF4899">
      <w:pPr>
        <w:pStyle w:val="FootnoteText"/>
        <w:rPr>
          <w:rFonts w:ascii="Calibri" w:hAnsi="Calibri"/>
          <w:sz w:val="16"/>
          <w:szCs w:val="16"/>
        </w:rPr>
      </w:pPr>
      <w:r w:rsidRPr="00B73EBD">
        <w:rPr>
          <w:rStyle w:val="FootnoteReference"/>
          <w:rFonts w:ascii="Calibri" w:hAnsi="Calibri"/>
          <w:sz w:val="16"/>
          <w:szCs w:val="16"/>
        </w:rPr>
        <w:footnoteRef/>
      </w:r>
      <w:r w:rsidRPr="00B73EBD">
        <w:rPr>
          <w:rFonts w:ascii="Calibri" w:hAnsi="Calibri"/>
          <w:sz w:val="16"/>
          <w:szCs w:val="16"/>
        </w:rPr>
        <w:t xml:space="preserve"> Call, text or e-mail your instructor directly, or contact Kathryn Kelly at 775-544-5023 / kkelly@ischools.us.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F84"/>
    <w:rsid w:val="00027B23"/>
    <w:rsid w:val="00060C05"/>
    <w:rsid w:val="00071907"/>
    <w:rsid w:val="00083FB0"/>
    <w:rsid w:val="000916F3"/>
    <w:rsid w:val="000A22FC"/>
    <w:rsid w:val="000C12C4"/>
    <w:rsid w:val="000F37A5"/>
    <w:rsid w:val="000F6AD4"/>
    <w:rsid w:val="00102A3C"/>
    <w:rsid w:val="0012397E"/>
    <w:rsid w:val="00141C2D"/>
    <w:rsid w:val="001510C0"/>
    <w:rsid w:val="00162612"/>
    <w:rsid w:val="001751E2"/>
    <w:rsid w:val="0017783E"/>
    <w:rsid w:val="001D64C5"/>
    <w:rsid w:val="001E238D"/>
    <w:rsid w:val="00226B95"/>
    <w:rsid w:val="002515CF"/>
    <w:rsid w:val="00296759"/>
    <w:rsid w:val="002A0333"/>
    <w:rsid w:val="002B0BF5"/>
    <w:rsid w:val="002E2D5F"/>
    <w:rsid w:val="00332B5D"/>
    <w:rsid w:val="003678BA"/>
    <w:rsid w:val="00394932"/>
    <w:rsid w:val="003B719A"/>
    <w:rsid w:val="003D6DD6"/>
    <w:rsid w:val="003E693B"/>
    <w:rsid w:val="003F0564"/>
    <w:rsid w:val="003F0E1A"/>
    <w:rsid w:val="00420C2F"/>
    <w:rsid w:val="0048649E"/>
    <w:rsid w:val="0049467D"/>
    <w:rsid w:val="004E21A2"/>
    <w:rsid w:val="00544B36"/>
    <w:rsid w:val="00550732"/>
    <w:rsid w:val="00557F41"/>
    <w:rsid w:val="00560B47"/>
    <w:rsid w:val="00562874"/>
    <w:rsid w:val="0056593A"/>
    <w:rsid w:val="0057638F"/>
    <w:rsid w:val="00576714"/>
    <w:rsid w:val="005C3CC6"/>
    <w:rsid w:val="005D0153"/>
    <w:rsid w:val="005D7D88"/>
    <w:rsid w:val="005F573E"/>
    <w:rsid w:val="00601E6C"/>
    <w:rsid w:val="006564E6"/>
    <w:rsid w:val="00657FF9"/>
    <w:rsid w:val="006632C4"/>
    <w:rsid w:val="006C059A"/>
    <w:rsid w:val="006D6567"/>
    <w:rsid w:val="006E2459"/>
    <w:rsid w:val="0074526E"/>
    <w:rsid w:val="00755CCD"/>
    <w:rsid w:val="0075642E"/>
    <w:rsid w:val="007B535F"/>
    <w:rsid w:val="007C0EB5"/>
    <w:rsid w:val="007E5187"/>
    <w:rsid w:val="007E5DB9"/>
    <w:rsid w:val="0085149F"/>
    <w:rsid w:val="00864EF7"/>
    <w:rsid w:val="00884F84"/>
    <w:rsid w:val="00885EA8"/>
    <w:rsid w:val="00894774"/>
    <w:rsid w:val="008A20A4"/>
    <w:rsid w:val="008D3EE6"/>
    <w:rsid w:val="00920D36"/>
    <w:rsid w:val="009254D2"/>
    <w:rsid w:val="00926E8A"/>
    <w:rsid w:val="009B0041"/>
    <w:rsid w:val="009E5199"/>
    <w:rsid w:val="00A12083"/>
    <w:rsid w:val="00A12B78"/>
    <w:rsid w:val="00A3388F"/>
    <w:rsid w:val="00A5067B"/>
    <w:rsid w:val="00A6782F"/>
    <w:rsid w:val="00A72D5F"/>
    <w:rsid w:val="00A813D3"/>
    <w:rsid w:val="00A944B7"/>
    <w:rsid w:val="00AD6777"/>
    <w:rsid w:val="00AF2620"/>
    <w:rsid w:val="00B00568"/>
    <w:rsid w:val="00B13E92"/>
    <w:rsid w:val="00B56237"/>
    <w:rsid w:val="00B73EBD"/>
    <w:rsid w:val="00B8440F"/>
    <w:rsid w:val="00B90479"/>
    <w:rsid w:val="00BA20EA"/>
    <w:rsid w:val="00BD012B"/>
    <w:rsid w:val="00BD3306"/>
    <w:rsid w:val="00BE04EB"/>
    <w:rsid w:val="00BE7BA7"/>
    <w:rsid w:val="00C1526B"/>
    <w:rsid w:val="00C648D2"/>
    <w:rsid w:val="00C700CD"/>
    <w:rsid w:val="00CA050D"/>
    <w:rsid w:val="00CB246F"/>
    <w:rsid w:val="00CC48FE"/>
    <w:rsid w:val="00CD1A91"/>
    <w:rsid w:val="00CF0AC7"/>
    <w:rsid w:val="00D64E7B"/>
    <w:rsid w:val="00D8461F"/>
    <w:rsid w:val="00D84F0C"/>
    <w:rsid w:val="00DB01C6"/>
    <w:rsid w:val="00DE2335"/>
    <w:rsid w:val="00DF3F66"/>
    <w:rsid w:val="00E02001"/>
    <w:rsid w:val="00E66332"/>
    <w:rsid w:val="00E71FED"/>
    <w:rsid w:val="00E736E6"/>
    <w:rsid w:val="00E90EAE"/>
    <w:rsid w:val="00E96D2F"/>
    <w:rsid w:val="00EC09DC"/>
    <w:rsid w:val="00EE36AF"/>
    <w:rsid w:val="00EF4899"/>
    <w:rsid w:val="00F15ED9"/>
    <w:rsid w:val="00F41D3A"/>
    <w:rsid w:val="00F576BA"/>
    <w:rsid w:val="00F64382"/>
    <w:rsid w:val="00F67736"/>
    <w:rsid w:val="00FA5BD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2C138B"/>
  <w15:docId w15:val="{545521D8-EC0A-45A1-A885-BA41D545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F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84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864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4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4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4B7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A944B7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F3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F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F6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F66"/>
    <w:rPr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73EBD"/>
  </w:style>
  <w:style w:type="character" w:customStyle="1" w:styleId="FootnoteTextChar">
    <w:name w:val="Footnote Text Char"/>
    <w:basedOn w:val="DefaultParagraphFont"/>
    <w:link w:val="FootnoteText"/>
    <w:uiPriority w:val="99"/>
    <w:rsid w:val="00B73EBD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73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ayto@ischools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4DF84E6A1FAB49A89A7789AEB4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32F5-3E81-F648-850B-18CD9C5EA476}"/>
      </w:docPartPr>
      <w:docPartBody>
        <w:p w:rsidR="006F5C0A" w:rsidRDefault="00C409CD" w:rsidP="00C409CD">
          <w:pPr>
            <w:pStyle w:val="734DF84E6A1FAB49A89A7789AEB4C8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9CD"/>
    <w:rsid w:val="00127E68"/>
    <w:rsid w:val="00292A76"/>
    <w:rsid w:val="002C0AAB"/>
    <w:rsid w:val="00483352"/>
    <w:rsid w:val="004906BC"/>
    <w:rsid w:val="005F55DB"/>
    <w:rsid w:val="006F5C0A"/>
    <w:rsid w:val="009003EE"/>
    <w:rsid w:val="00947A66"/>
    <w:rsid w:val="00B64925"/>
    <w:rsid w:val="00B9124C"/>
    <w:rsid w:val="00C409CD"/>
    <w:rsid w:val="00CB3C5C"/>
    <w:rsid w:val="00DF7E58"/>
    <w:rsid w:val="00EE382C"/>
    <w:rsid w:val="00F4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DF84E6A1FAB49A89A7789AEB4C86D">
    <w:name w:val="734DF84E6A1FAB49A89A7789AEB4C86D"/>
    <w:rsid w:val="00C40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115B3-BB9D-4F2F-B61E-D5E50CCA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Arciniega Pfennig</dc:creator>
  <cp:lastModifiedBy>Alex Heilig</cp:lastModifiedBy>
  <cp:revision>67</cp:revision>
  <cp:lastPrinted>2014-12-04T23:20:00Z</cp:lastPrinted>
  <dcterms:created xsi:type="dcterms:W3CDTF">2014-09-18T21:06:00Z</dcterms:created>
  <dcterms:modified xsi:type="dcterms:W3CDTF">2020-08-17T17:35:00Z</dcterms:modified>
</cp:coreProperties>
</file>